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990E" w14:textId="77777777" w:rsidR="00492183" w:rsidRDefault="004921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es-MX"/>
        </w:rPr>
      </w:pPr>
    </w:p>
    <w:p w14:paraId="4B46787D" w14:textId="77777777" w:rsidR="00492183" w:rsidRDefault="00492183">
      <w:pPr>
        <w:jc w:val="center"/>
        <w:rPr>
          <w:rFonts w:ascii="Arial" w:hAnsi="Arial" w:cs="Arial"/>
          <w:sz w:val="96"/>
        </w:rPr>
      </w:pPr>
    </w:p>
    <w:p w14:paraId="69893B69" w14:textId="77777777" w:rsidR="00492183" w:rsidRDefault="00492183">
      <w:pPr>
        <w:jc w:val="center"/>
        <w:rPr>
          <w:rFonts w:ascii="Arial" w:hAnsi="Arial" w:cs="Arial"/>
          <w:sz w:val="96"/>
        </w:rPr>
      </w:pPr>
    </w:p>
    <w:tbl>
      <w:tblPr>
        <w:tblW w:w="13635" w:type="dxa"/>
        <w:tblLayout w:type="fixed"/>
        <w:tblLook w:val="04A0" w:firstRow="1" w:lastRow="0" w:firstColumn="1" w:lastColumn="0" w:noHBand="0" w:noVBand="1"/>
      </w:tblPr>
      <w:tblGrid>
        <w:gridCol w:w="1735"/>
        <w:gridCol w:w="10373"/>
        <w:gridCol w:w="1527"/>
      </w:tblGrid>
      <w:tr w:rsidR="00492183" w14:paraId="274600B1" w14:textId="77777777">
        <w:trPr>
          <w:trHeight w:val="233"/>
        </w:trPr>
        <w:tc>
          <w:tcPr>
            <w:tcW w:w="1735" w:type="dxa"/>
          </w:tcPr>
          <w:p w14:paraId="50B9097B" w14:textId="77777777" w:rsidR="00492183" w:rsidRDefault="0049218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65AD8175" w14:textId="77777777" w:rsidR="00492183" w:rsidRDefault="00492183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14:paraId="4C4C542C" w14:textId="77777777" w:rsidR="00492183" w:rsidRDefault="00492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2183" w14:paraId="43FD62C7" w14:textId="77777777">
        <w:trPr>
          <w:trHeight w:val="762"/>
        </w:trPr>
        <w:tc>
          <w:tcPr>
            <w:tcW w:w="1735" w:type="dxa"/>
          </w:tcPr>
          <w:p w14:paraId="43953E92" w14:textId="77777777" w:rsidR="00492183" w:rsidRDefault="00492183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</w:p>
        </w:tc>
        <w:tc>
          <w:tcPr>
            <w:tcW w:w="10373" w:type="dxa"/>
          </w:tcPr>
          <w:p w14:paraId="4F8E50B0" w14:textId="7F622D90" w:rsidR="00492183" w:rsidRDefault="00B81DE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PLAN DE CUIDADO ESTANDARIZADO DE  ENFERMERÍA EN OTORRINOLARINGOLOGÍA  </w:t>
            </w:r>
          </w:p>
          <w:p w14:paraId="21BA4E20" w14:textId="77777777" w:rsidR="00492183" w:rsidRDefault="0049218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527" w:type="dxa"/>
          </w:tcPr>
          <w:p w14:paraId="0353E178" w14:textId="77777777" w:rsidR="00492183" w:rsidRDefault="0049218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183" w14:paraId="5C7D7212" w14:textId="77777777">
        <w:trPr>
          <w:trHeight w:val="342"/>
        </w:trPr>
        <w:tc>
          <w:tcPr>
            <w:tcW w:w="1735" w:type="dxa"/>
          </w:tcPr>
          <w:p w14:paraId="6AC3503F" w14:textId="77777777" w:rsidR="00492183" w:rsidRDefault="0049218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3" w:type="dxa"/>
          </w:tcPr>
          <w:p w14:paraId="61EA7D91" w14:textId="77777777" w:rsidR="00492183" w:rsidRDefault="0049218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7" w:type="dxa"/>
          </w:tcPr>
          <w:p w14:paraId="7BE0071A" w14:textId="77777777" w:rsidR="00492183" w:rsidRDefault="0049218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8DFFAB" w14:textId="77777777" w:rsidR="00492183" w:rsidRDefault="00492183">
      <w:pPr>
        <w:jc w:val="center"/>
        <w:rPr>
          <w:rFonts w:ascii="Arial" w:hAnsi="Arial" w:cs="Arial"/>
          <w:sz w:val="120"/>
          <w:szCs w:val="120"/>
        </w:rPr>
      </w:pPr>
    </w:p>
    <w:p w14:paraId="099628E1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cs="Arial"/>
        </w:rPr>
        <w:br w:type="page"/>
      </w:r>
      <w:r>
        <w:rPr>
          <w:rFonts w:ascii="Arial" w:hAnsi="Arial" w:cs="Arial"/>
          <w:b/>
          <w:bCs/>
          <w:sz w:val="22"/>
          <w:szCs w:val="20"/>
        </w:rPr>
        <w:lastRenderedPageBreak/>
        <w:t>1. Propósito</w:t>
      </w:r>
    </w:p>
    <w:p w14:paraId="60AAE679" w14:textId="77777777" w:rsidR="00492183" w:rsidRDefault="00492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58ACA4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Establecer  criterios estandarizados  para el cuidado  de los usuarios con padecimientos tratados en el servicio de </w:t>
      </w:r>
      <w:r>
        <w:rPr>
          <w:rFonts w:ascii="Arial" w:hAnsi="Arial" w:cs="Arial"/>
          <w:sz w:val="20"/>
          <w:szCs w:val="20"/>
        </w:rPr>
        <w:t>hospitalización de otorrinolaringología.</w:t>
      </w:r>
    </w:p>
    <w:p w14:paraId="3FE3CCA5" w14:textId="77777777" w:rsidR="00492183" w:rsidRDefault="00492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12EB135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2. Alcance</w:t>
      </w:r>
    </w:p>
    <w:p w14:paraId="1750FAE0" w14:textId="77777777" w:rsidR="00492183" w:rsidRDefault="00492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B514D5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Aplica a todo el personal de enfermería involucrado en el cuidado de los usuarios hospitalizados en el servicio de otorrinolaringología.</w:t>
      </w:r>
    </w:p>
    <w:p w14:paraId="75ECDE5B" w14:textId="77777777" w:rsidR="00492183" w:rsidRDefault="00492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B1B44FE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3. Responsabilidades</w:t>
      </w:r>
    </w:p>
    <w:p w14:paraId="0032888A" w14:textId="77777777" w:rsidR="00492183" w:rsidRDefault="00492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ACB574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Subdirectora de Enfermería.</w:t>
      </w:r>
    </w:p>
    <w:p w14:paraId="55B9FA22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Normar los li</w:t>
      </w:r>
      <w:r>
        <w:rPr>
          <w:rFonts w:ascii="Arial" w:hAnsi="Arial" w:cs="Arial"/>
          <w:sz w:val="20"/>
          <w:szCs w:val="20"/>
        </w:rPr>
        <w:t>neamientos necesarios para la aplicación de los Planes  de Cuidado Estandarizado de Enfermería.</w:t>
      </w:r>
    </w:p>
    <w:p w14:paraId="5ABDCE28" w14:textId="77777777" w:rsidR="00492183" w:rsidRDefault="00492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E9AAC46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Supervisora</w:t>
      </w:r>
    </w:p>
    <w:p w14:paraId="4ECFC7CE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Evaluar  la utilización de los planes de Enfermería en los diferentes servicios.</w:t>
      </w:r>
    </w:p>
    <w:p w14:paraId="14310387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Mantener una estrecha comunicación con la (el) Jefe de servicio y </w:t>
      </w:r>
      <w:r>
        <w:rPr>
          <w:rFonts w:ascii="Arial" w:hAnsi="Arial" w:cs="Arial"/>
          <w:sz w:val="20"/>
          <w:szCs w:val="20"/>
        </w:rPr>
        <w:t xml:space="preserve"> verificar correcta utilización de los Planes  de Cuidado Estandarizado.</w:t>
      </w:r>
    </w:p>
    <w:p w14:paraId="376115C7" w14:textId="77777777" w:rsidR="00492183" w:rsidRDefault="0049218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28D54ED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Enfermera Jefe de servicio.</w:t>
      </w:r>
    </w:p>
    <w:p w14:paraId="22FFD593" w14:textId="77777777" w:rsidR="00492183" w:rsidRDefault="00B81DE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Asesorar al personal  en la utilización de los Planes  de Cuidado Estandarizado</w:t>
      </w:r>
    </w:p>
    <w:p w14:paraId="4BB13B33" w14:textId="77777777" w:rsidR="00492183" w:rsidRDefault="00B81D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Verificar que el manejo de los Planes se realice </w:t>
      </w:r>
      <w:r>
        <w:rPr>
          <w:rFonts w:ascii="Arial" w:hAnsi="Arial" w:cs="Arial"/>
          <w:sz w:val="20"/>
          <w:szCs w:val="20"/>
        </w:rPr>
        <w:t>correctamente  en cada paciente</w:t>
      </w:r>
    </w:p>
    <w:p w14:paraId="6938E25A" w14:textId="77777777" w:rsidR="00492183" w:rsidRDefault="004921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65073D5" w14:textId="77777777" w:rsidR="00492183" w:rsidRDefault="00B81DE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Enfermera Especialista/General:</w:t>
      </w:r>
    </w:p>
    <w:p w14:paraId="177883C1" w14:textId="77777777" w:rsidR="00492183" w:rsidRDefault="00B81DE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correctamente los planes  para proporcionar atención de enfermería individualizada.</w:t>
      </w:r>
    </w:p>
    <w:p w14:paraId="056340A2" w14:textId="77777777" w:rsidR="00492183" w:rsidRDefault="0049218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BB33F32" w14:textId="77777777" w:rsidR="00492183" w:rsidRDefault="00492183">
      <w:pPr>
        <w:rPr>
          <w:rFonts w:ascii="Arial" w:hAnsi="Arial" w:cs="Arial"/>
        </w:rPr>
      </w:pPr>
    </w:p>
    <w:p w14:paraId="368C51C8" w14:textId="77777777" w:rsidR="00492183" w:rsidRDefault="00492183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p w14:paraId="402A3FB8" w14:textId="77777777" w:rsidR="00492183" w:rsidRDefault="00492183">
      <w:pPr>
        <w:tabs>
          <w:tab w:val="left" w:pos="1410"/>
        </w:tabs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0D756844" w14:textId="77777777">
        <w:tc>
          <w:tcPr>
            <w:tcW w:w="13041" w:type="dxa"/>
          </w:tcPr>
          <w:p w14:paraId="2FDB5C6C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DE CUIDADO ESTANDARIZADO DE  ENFERMERÍA EN OTORRINOLARINGOLOGIA</w:t>
            </w:r>
          </w:p>
        </w:tc>
      </w:tr>
    </w:tbl>
    <w:p w14:paraId="6C2DA1B0" w14:textId="77777777" w:rsidR="00492183" w:rsidRDefault="00492183">
      <w:pPr>
        <w:pStyle w:val="Encabezado"/>
        <w:tabs>
          <w:tab w:val="clear" w:pos="4419"/>
          <w:tab w:val="clear" w:pos="8838"/>
        </w:tabs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492183" w14:paraId="1164B1F8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2DA0C47D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DIAGNÓSTICO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ENFERMERÍA (NANDA)</w:t>
            </w:r>
          </w:p>
        </w:tc>
        <w:tc>
          <w:tcPr>
            <w:tcW w:w="1985" w:type="dxa"/>
            <w:vAlign w:val="center"/>
          </w:tcPr>
          <w:p w14:paraId="0B9ECA74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65C96BDA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7B3B6E5F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32062D18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31FCD1DA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4B0B73C2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5F1AAFD4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0C3E6D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73C3B270" w14:textId="77777777" w:rsidR="00492183" w:rsidRDefault="00B81DEC">
            <w:pPr>
              <w:pStyle w:val="Textodeglobo"/>
              <w:tabs>
                <w:tab w:val="center" w:pos="441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Patrón respiratorio ineficaz </w:t>
            </w:r>
          </w:p>
          <w:p w14:paraId="35A16089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0B012657" w14:textId="77777777" w:rsidR="00492183" w:rsidRDefault="00492183">
            <w:pPr>
              <w:rPr>
                <w:rFonts w:ascii="Arial" w:hAnsi="Arial" w:cs="Arial"/>
              </w:rPr>
            </w:pPr>
          </w:p>
          <w:p w14:paraId="46287E6B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Estado respiratorio: permeabilidad de las vías respiratorias</w:t>
            </w:r>
          </w:p>
        </w:tc>
        <w:tc>
          <w:tcPr>
            <w:tcW w:w="3260" w:type="dxa"/>
            <w:vMerge w:val="restart"/>
          </w:tcPr>
          <w:p w14:paraId="1A86AC29" w14:textId="77777777" w:rsidR="00492183" w:rsidRDefault="00492183">
            <w:pPr>
              <w:rPr>
                <w:rFonts w:ascii="Arial" w:hAnsi="Arial" w:cs="Arial"/>
              </w:rPr>
            </w:pPr>
          </w:p>
          <w:p w14:paraId="3B8759D7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Facilidad respiratoria</w:t>
            </w:r>
          </w:p>
          <w:p w14:paraId="528E68BE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C55207C" w14:textId="77777777" w:rsidR="00492183" w:rsidRDefault="00B81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Frecuencia </w:t>
            </w:r>
            <w:r>
              <w:rPr>
                <w:rFonts w:ascii="Arial" w:hAnsi="Arial" w:cs="Arial"/>
                <w:sz w:val="16"/>
              </w:rPr>
              <w:t>respiratoria</w:t>
            </w:r>
          </w:p>
          <w:p w14:paraId="28CBF842" w14:textId="77777777" w:rsidR="00492183" w:rsidRDefault="00492183">
            <w:pPr>
              <w:pStyle w:val="Textodeglobo"/>
              <w:rPr>
                <w:rFonts w:ascii="Arial" w:hAnsi="Arial" w:cs="Arial"/>
              </w:rPr>
            </w:pPr>
          </w:p>
        </w:tc>
        <w:tc>
          <w:tcPr>
            <w:tcW w:w="2835" w:type="dxa"/>
            <w:vMerge w:val="restart"/>
          </w:tcPr>
          <w:p w14:paraId="33FFD332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7855E91F" w14:textId="77777777" w:rsidR="00492183" w:rsidRDefault="00B81D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Gravemente comprometido</w:t>
            </w:r>
          </w:p>
          <w:p w14:paraId="12DD40CD" w14:textId="77777777" w:rsidR="00492183" w:rsidRDefault="00B81D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Sustancialmente comprometido</w:t>
            </w:r>
          </w:p>
          <w:p w14:paraId="4D0BB9BC" w14:textId="77777777" w:rsidR="00492183" w:rsidRDefault="00B81D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Moderadamente comprometido</w:t>
            </w:r>
          </w:p>
          <w:p w14:paraId="55E14327" w14:textId="77777777" w:rsidR="00492183" w:rsidRDefault="00B81D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Levemente comprometido </w:t>
            </w:r>
          </w:p>
          <w:p w14:paraId="3DDA118D" w14:textId="77777777" w:rsidR="00492183" w:rsidRDefault="00B81DEC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comprometido</w:t>
            </w:r>
          </w:p>
          <w:p w14:paraId="71E014A7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C8540FB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</w:tc>
      </w:tr>
      <w:tr w:rsidR="00492183" w14:paraId="72177CB2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83F4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0BFFF916" w14:textId="77777777" w:rsidR="00492183" w:rsidRDefault="00B81DEC">
            <w:pPr>
              <w:pStyle w:val="Textodeglobo"/>
              <w:tabs>
                <w:tab w:val="center" w:pos="3170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Deformidad ósea</w:t>
            </w:r>
          </w:p>
          <w:p w14:paraId="76036B40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C36612B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D3AB69E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07C98F3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047C0B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5AEEF2D9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C8B" w14:textId="77777777" w:rsidR="00492183" w:rsidRDefault="00B81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4BA8C7FC" w14:textId="77777777" w:rsidR="00492183" w:rsidRDefault="00B81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Disnea, alteración  de la </w:t>
            </w:r>
            <w:r>
              <w:rPr>
                <w:rFonts w:ascii="Arial" w:hAnsi="Arial" w:cs="Arial"/>
                <w:sz w:val="16"/>
              </w:rPr>
              <w:t>profundidad respiratoria</w:t>
            </w:r>
          </w:p>
          <w:p w14:paraId="250CDDD3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9A6A1DE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89CC706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18BF0F3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A73D7E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75FC0" w14:textId="77777777" w:rsidR="00492183" w:rsidRDefault="00492183">
      <w:pPr>
        <w:rPr>
          <w:sz w:val="20"/>
          <w:szCs w:val="12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2"/>
        <w:gridCol w:w="6539"/>
      </w:tblGrid>
      <w:tr w:rsidR="00492183" w14:paraId="36C81E67" w14:textId="77777777">
        <w:tc>
          <w:tcPr>
            <w:tcW w:w="6502" w:type="dxa"/>
          </w:tcPr>
          <w:p w14:paraId="16511854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1EFE3F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Administración de medicamentos nasal</w:t>
            </w:r>
          </w:p>
          <w:p w14:paraId="000C856A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9" w:type="dxa"/>
          </w:tcPr>
          <w:p w14:paraId="7B66F4C4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90B6D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Manejo de las vías aéreas</w:t>
            </w:r>
          </w:p>
        </w:tc>
      </w:tr>
      <w:tr w:rsidR="00492183" w14:paraId="234C6FB6" w14:textId="77777777">
        <w:tc>
          <w:tcPr>
            <w:tcW w:w="6502" w:type="dxa"/>
          </w:tcPr>
          <w:p w14:paraId="36432C09" w14:textId="77777777" w:rsidR="00492183" w:rsidRDefault="00492183">
            <w:pPr>
              <w:pStyle w:val="Textodeglobo"/>
              <w:rPr>
                <w:rFonts w:ascii="Times New Roman" w:hAnsi="Times New Roman"/>
                <w:szCs w:val="24"/>
              </w:rPr>
            </w:pPr>
          </w:p>
          <w:p w14:paraId="49FD2E36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10E29866" w14:textId="77777777" w:rsidR="00492183" w:rsidRDefault="00492183">
            <w:pPr>
              <w:pStyle w:val="Textodeglobo"/>
              <w:rPr>
                <w:rFonts w:ascii="Arial" w:hAnsi="Arial" w:cs="Arial"/>
              </w:rPr>
            </w:pPr>
          </w:p>
          <w:p w14:paraId="5FFD3F2B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Determinar la ubicación, características, calidad y gravedad del dolor antes de medicar al </w:t>
            </w:r>
            <w:r>
              <w:rPr>
                <w:rFonts w:ascii="Arial" w:hAnsi="Arial" w:cs="Arial"/>
                <w:szCs w:val="20"/>
              </w:rPr>
              <w:t>paciente.</w:t>
            </w:r>
          </w:p>
          <w:p w14:paraId="116D44B8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Seguir los cinco principios de la administración de la medicación</w:t>
            </w:r>
          </w:p>
          <w:p w14:paraId="27F1F022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Enseñar al paciente a sonarse  con suavidad antes de administrar el medicamento </w:t>
            </w:r>
            <w:r>
              <w:rPr>
                <w:rFonts w:ascii="Arial" w:hAnsi="Arial" w:cs="Arial"/>
              </w:rPr>
              <w:lastRenderedPageBreak/>
              <w:t>nasal,  a menos de que este contraindicado.</w:t>
            </w:r>
          </w:p>
          <w:p w14:paraId="0795FF0E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Enseñar al paciente a respirar por la boca  durante la a</w:t>
            </w:r>
            <w:r>
              <w:rPr>
                <w:rFonts w:ascii="Arial" w:hAnsi="Arial" w:cs="Arial"/>
              </w:rPr>
              <w:t>dministración de las gotas.</w:t>
            </w:r>
          </w:p>
          <w:p w14:paraId="20666021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Colocar el gotero  por encima de las fosas nasales e instalar el número de gotas prescrito.</w:t>
            </w:r>
          </w:p>
          <w:p w14:paraId="128293A1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Documentar la administración de la medicación  y la respuesta del paciente según el protocolo de la institución.</w:t>
            </w:r>
          </w:p>
          <w:p w14:paraId="36663F76" w14:textId="77777777" w:rsidR="00492183" w:rsidRDefault="00492183">
            <w:pPr>
              <w:pStyle w:val="Textodeglobo"/>
              <w:jc w:val="both"/>
              <w:rPr>
                <w:rFonts w:ascii="Arial" w:hAnsi="Arial" w:cs="Arial"/>
              </w:rPr>
            </w:pPr>
          </w:p>
          <w:p w14:paraId="0B9D5FA5" w14:textId="77777777" w:rsidR="00492183" w:rsidRDefault="00492183">
            <w:pPr>
              <w:pStyle w:val="Textodeglobo"/>
              <w:jc w:val="both"/>
              <w:rPr>
                <w:rFonts w:ascii="Arial" w:hAnsi="Arial" w:cs="Arial"/>
              </w:rPr>
            </w:pPr>
          </w:p>
          <w:p w14:paraId="2F6B0540" w14:textId="77777777" w:rsidR="00492183" w:rsidRDefault="00492183">
            <w:pPr>
              <w:pStyle w:val="Textodeglobo"/>
              <w:rPr>
                <w:rFonts w:ascii="Times New Roman" w:hAnsi="Times New Roman"/>
              </w:rPr>
            </w:pPr>
          </w:p>
        </w:tc>
        <w:tc>
          <w:tcPr>
            <w:tcW w:w="6539" w:type="dxa"/>
          </w:tcPr>
          <w:p w14:paraId="37B52697" w14:textId="77777777" w:rsidR="00492183" w:rsidRDefault="00492183">
            <w:pPr>
              <w:pStyle w:val="Textodeglobo"/>
              <w:rPr>
                <w:rFonts w:ascii="Times New Roman" w:hAnsi="Times New Roman"/>
                <w:szCs w:val="24"/>
              </w:rPr>
            </w:pPr>
          </w:p>
          <w:p w14:paraId="3B964D7E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10279E10" w14:textId="77777777" w:rsidR="00492183" w:rsidRDefault="00492183">
            <w:pPr>
              <w:pStyle w:val="Textodeglobo"/>
              <w:jc w:val="both"/>
            </w:pPr>
          </w:p>
          <w:p w14:paraId="5AE783A2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Colocar al paciente en la posición que permita que el potencial de  ventilación sea el máximo posible (semifowler).</w:t>
            </w:r>
          </w:p>
          <w:p w14:paraId="7EB1C40D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Fomentar la respiración lenta y profunda por la boca.</w:t>
            </w:r>
          </w:p>
          <w:p w14:paraId="04BB1DA3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Administrar tratamiento  con nebulizador.</w:t>
            </w:r>
          </w:p>
          <w:p w14:paraId="196CB3E2" w14:textId="77777777" w:rsidR="00492183" w:rsidRDefault="00B81DEC">
            <w:pPr>
              <w:pStyle w:val="Textodeglobo"/>
              <w:numPr>
                <w:ilvl w:val="0"/>
                <w:numId w:val="2"/>
              </w:numPr>
              <w:jc w:val="both"/>
            </w:pPr>
            <w:r>
              <w:rPr>
                <w:rFonts w:ascii="Arial" w:hAnsi="Arial" w:cs="Arial"/>
              </w:rPr>
              <w:t>Vigilar el estado respiratorio y de oxigenac</w:t>
            </w:r>
            <w:r>
              <w:rPr>
                <w:rFonts w:ascii="Arial" w:hAnsi="Arial" w:cs="Arial"/>
              </w:rPr>
              <w:t>ión.</w:t>
            </w:r>
          </w:p>
          <w:p w14:paraId="7A3DAB62" w14:textId="77777777" w:rsidR="00492183" w:rsidRDefault="00492183">
            <w:pPr>
              <w:pStyle w:val="Textodeglob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14:paraId="2AE4B6FA" w14:textId="77777777" w:rsidR="00492183" w:rsidRDefault="00492183">
            <w:pPr>
              <w:tabs>
                <w:tab w:val="left" w:pos="191"/>
              </w:tabs>
              <w:jc w:val="both"/>
              <w:rPr>
                <w:sz w:val="16"/>
              </w:rPr>
            </w:pPr>
          </w:p>
        </w:tc>
      </w:tr>
      <w:tr w:rsidR="00492183" w14:paraId="5F7AFF08" w14:textId="77777777">
        <w:tblPrEx>
          <w:tblCellMar>
            <w:left w:w="108" w:type="dxa"/>
            <w:right w:w="108" w:type="dxa"/>
          </w:tblCellMar>
        </w:tblPrEx>
        <w:tc>
          <w:tcPr>
            <w:tcW w:w="13041" w:type="dxa"/>
            <w:gridSpan w:val="2"/>
          </w:tcPr>
          <w:p w14:paraId="46665941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 DE CUIDADO ESTANDARIZADO DE  ENFERMERÍA EN OTORRINOLARINGOLOGIA</w:t>
            </w:r>
          </w:p>
        </w:tc>
      </w:tr>
    </w:tbl>
    <w:p w14:paraId="0C96CFBE" w14:textId="77777777" w:rsidR="00492183" w:rsidRDefault="00492183">
      <w:pPr>
        <w:rPr>
          <w:sz w:val="12"/>
          <w:szCs w:val="12"/>
        </w:rPr>
      </w:pPr>
    </w:p>
    <w:p w14:paraId="10AC6CD7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492183" w14:paraId="635085E1" w14:textId="77777777">
        <w:tc>
          <w:tcPr>
            <w:tcW w:w="13041" w:type="dxa"/>
          </w:tcPr>
          <w:p w14:paraId="41D82C27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2A8EA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Cambio de posición</w:t>
            </w:r>
          </w:p>
          <w:p w14:paraId="55B6DD31" w14:textId="77777777" w:rsidR="00492183" w:rsidRDefault="00492183">
            <w:pPr>
              <w:rPr>
                <w:sz w:val="12"/>
                <w:szCs w:val="12"/>
              </w:rPr>
            </w:pPr>
          </w:p>
        </w:tc>
      </w:tr>
      <w:tr w:rsidR="00492183" w14:paraId="66922B53" w14:textId="77777777">
        <w:tc>
          <w:tcPr>
            <w:tcW w:w="13041" w:type="dxa"/>
          </w:tcPr>
          <w:p w14:paraId="232CE3DA" w14:textId="77777777" w:rsidR="00492183" w:rsidRDefault="0049218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0C2DF73E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5A72BF38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1E9BEF" w14:textId="77777777" w:rsidR="00492183" w:rsidRDefault="00B81DE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Explicar al paciente que se le va cambiar de posición </w:t>
            </w:r>
          </w:p>
          <w:p w14:paraId="545122CC" w14:textId="77777777" w:rsidR="00492183" w:rsidRDefault="00B81DEC">
            <w:pPr>
              <w:numPr>
                <w:ilvl w:val="0"/>
                <w:numId w:val="3"/>
              </w:numPr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</w:rPr>
              <w:t xml:space="preserve">Vigilar el estado de oxigenación antes y después del </w:t>
            </w:r>
            <w:r>
              <w:rPr>
                <w:rFonts w:ascii="Arial" w:hAnsi="Arial" w:cs="Arial"/>
                <w:sz w:val="16"/>
              </w:rPr>
              <w:t>cambio de posición.</w:t>
            </w:r>
          </w:p>
          <w:p w14:paraId="47B0D96E" w14:textId="77777777" w:rsidR="00492183" w:rsidRDefault="00492183">
            <w:pPr>
              <w:rPr>
                <w:sz w:val="12"/>
                <w:szCs w:val="12"/>
              </w:rPr>
            </w:pPr>
          </w:p>
        </w:tc>
      </w:tr>
    </w:tbl>
    <w:p w14:paraId="1094EB3E" w14:textId="77777777" w:rsidR="00492183" w:rsidRDefault="00492183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02856B07" w14:textId="77777777">
        <w:tc>
          <w:tcPr>
            <w:tcW w:w="13041" w:type="dxa"/>
          </w:tcPr>
          <w:p w14:paraId="3C116611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 DE CUIDADO ESTANDARIZADO DE  ENFERMERÍA EN OTORRINOLARINGOLOGIA</w:t>
            </w:r>
          </w:p>
        </w:tc>
      </w:tr>
    </w:tbl>
    <w:p w14:paraId="53679EA5" w14:textId="77777777" w:rsidR="00492183" w:rsidRDefault="00492183">
      <w:pPr>
        <w:rPr>
          <w:sz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492183" w14:paraId="5430F0FF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493DF523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85" w:type="dxa"/>
            <w:vAlign w:val="center"/>
          </w:tcPr>
          <w:p w14:paraId="68F21E59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B8325F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6154EC5E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11FCB85B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2739253F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56569F7A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6F9CFA2F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9A5321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F7419CA" w14:textId="77777777" w:rsidR="00492183" w:rsidRDefault="00B81D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ineficaz de la vía aérea</w:t>
            </w:r>
          </w:p>
          <w:p w14:paraId="040E3D84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315AB058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2BED11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respiratorio: permeabilidad de las vías respiratorias</w:t>
            </w:r>
          </w:p>
          <w:p w14:paraId="5332A1DB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7831FD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22922D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474E84F7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4FCF8C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Movilización del esputo hacia fuera de las vías respiratorias</w:t>
            </w:r>
          </w:p>
          <w:p w14:paraId="52DA0334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Elimina obstáculos de las vías aéreas</w:t>
            </w:r>
          </w:p>
          <w:p w14:paraId="10B9B776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BFEDFA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41196DEE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9B22B3" w14:textId="77777777" w:rsidR="00492183" w:rsidRDefault="00B81DE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Gravemente comprometido</w:t>
            </w:r>
          </w:p>
          <w:p w14:paraId="658EDB55" w14:textId="77777777" w:rsidR="00492183" w:rsidRDefault="00B81DE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Sustancialmente comprometido</w:t>
            </w:r>
          </w:p>
          <w:p w14:paraId="34812F76" w14:textId="77777777" w:rsidR="00492183" w:rsidRDefault="00B81DE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Moderadamente </w:t>
            </w:r>
            <w:r>
              <w:rPr>
                <w:rFonts w:ascii="Arial" w:hAnsi="Arial" w:cs="Arial"/>
                <w:sz w:val="16"/>
              </w:rPr>
              <w:t>comprometido</w:t>
            </w:r>
          </w:p>
          <w:p w14:paraId="5B0684B4" w14:textId="77777777" w:rsidR="00492183" w:rsidRDefault="00B81DE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Levemente comprometido</w:t>
            </w:r>
          </w:p>
          <w:p w14:paraId="241DC821" w14:textId="77777777" w:rsidR="00492183" w:rsidRDefault="00B81DEC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comprometido</w:t>
            </w:r>
          </w:p>
          <w:p w14:paraId="2593728E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249E7FE3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183" w14:paraId="3EA2FA1E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CB4A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7521DD93" w14:textId="77777777" w:rsidR="00492183" w:rsidRDefault="00B81DEC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Retención de las secreciones</w:t>
            </w:r>
          </w:p>
          <w:p w14:paraId="2F3E4ECF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4621F2A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3523811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43DCBA7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BA9997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02354D99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1696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07092920" w14:textId="77777777" w:rsidR="00492183" w:rsidRDefault="00B81DEC">
            <w:pPr>
              <w:pStyle w:val="Textoindependiente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Ausencia o inefectividad de la tos, sonidos respiratorios anormales</w:t>
            </w:r>
          </w:p>
          <w:p w14:paraId="057B5FAF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91272BF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3C8EFBE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EA20425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885DB28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EA5AC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92183" w14:paraId="400449A4" w14:textId="77777777">
        <w:tc>
          <w:tcPr>
            <w:tcW w:w="6503" w:type="dxa"/>
          </w:tcPr>
          <w:p w14:paraId="4B568F14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BC9B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Administración de medicación: inhalación</w:t>
            </w:r>
          </w:p>
        </w:tc>
        <w:tc>
          <w:tcPr>
            <w:tcW w:w="6538" w:type="dxa"/>
          </w:tcPr>
          <w:p w14:paraId="0935FD9F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F8092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Aspiración de las vías aéreas</w:t>
            </w:r>
          </w:p>
        </w:tc>
      </w:tr>
      <w:tr w:rsidR="00492183" w14:paraId="006187AC" w14:textId="77777777">
        <w:tc>
          <w:tcPr>
            <w:tcW w:w="6503" w:type="dxa"/>
          </w:tcPr>
          <w:p w14:paraId="7F89E1EE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67AD60FE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016EE218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15E462D3" w14:textId="77777777" w:rsidR="00492183" w:rsidRDefault="00B81DEC">
            <w:pPr>
              <w:pStyle w:val="Textodeglobo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Seguir los cinco principios de administración de medicación</w:t>
            </w:r>
          </w:p>
          <w:p w14:paraId="75B003A7" w14:textId="77777777" w:rsidR="00492183" w:rsidRDefault="00B81DEC">
            <w:pPr>
              <w:pStyle w:val="Textodeglobo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Tomar nota del historial de alergias del paciente.</w:t>
            </w:r>
          </w:p>
          <w:p w14:paraId="7C89228D" w14:textId="77777777" w:rsidR="00492183" w:rsidRDefault="00B81DEC">
            <w:pPr>
              <w:pStyle w:val="Textodeglobo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Enseñar al </w:t>
            </w:r>
            <w:r>
              <w:rPr>
                <w:rFonts w:ascii="Arial" w:hAnsi="Arial" w:cs="Arial"/>
                <w:szCs w:val="24"/>
              </w:rPr>
              <w:t>paciente y a los cuidadores a utilizar la mascarilla</w:t>
            </w:r>
          </w:p>
          <w:p w14:paraId="33FF6DA4" w14:textId="77777777" w:rsidR="00492183" w:rsidRDefault="00B81DEC">
            <w:pPr>
              <w:pStyle w:val="Textodeglobo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Colocarle al paciente la mascarilla </w:t>
            </w:r>
          </w:p>
          <w:p w14:paraId="691DEE23" w14:textId="77777777" w:rsidR="00492183" w:rsidRDefault="00B81DEC">
            <w:pPr>
              <w:pStyle w:val="Textodeglobo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Controlar los efectos de la medicación y enseñar al paciente y a los cuidadores los efectos benéficos y los posibles efectos adversos de la medicación.</w:t>
            </w:r>
          </w:p>
          <w:p w14:paraId="3C45B272" w14:textId="77777777" w:rsidR="00492183" w:rsidRDefault="00B81DEC">
            <w:pPr>
              <w:pStyle w:val="Textodeglobo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Documentar la </w:t>
            </w:r>
            <w:r>
              <w:rPr>
                <w:rFonts w:ascii="Arial" w:hAnsi="Arial" w:cs="Arial"/>
                <w:szCs w:val="24"/>
              </w:rPr>
              <w:t>administración de la medicación y la respuesta del paciente de acuerdo con el protocolo de la institución.</w:t>
            </w:r>
          </w:p>
          <w:p w14:paraId="58DB914F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8" w:type="dxa"/>
          </w:tcPr>
          <w:p w14:paraId="7A6271FE" w14:textId="77777777" w:rsidR="00492183" w:rsidRDefault="00492183">
            <w:pPr>
              <w:pStyle w:val="Ttulo1"/>
              <w:spacing w:before="0" w:after="0"/>
              <w:rPr>
                <w:sz w:val="16"/>
                <w:szCs w:val="24"/>
              </w:rPr>
            </w:pPr>
          </w:p>
          <w:p w14:paraId="2DBC0580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212BCC74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  <w:p w14:paraId="284F4686" w14:textId="77777777" w:rsidR="00492183" w:rsidRDefault="00B81DEC">
            <w:pPr>
              <w:pStyle w:val="Textodeglobo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Determinar la necesidad de la aspiración oral</w:t>
            </w:r>
          </w:p>
          <w:p w14:paraId="045147FE" w14:textId="77777777" w:rsidR="00492183" w:rsidRDefault="00B81DEC">
            <w:pPr>
              <w:pStyle w:val="Textodeglobo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Auscultar los sonidos respiratorios antes y después  de la aspiración</w:t>
            </w:r>
          </w:p>
          <w:p w14:paraId="3D438F6D" w14:textId="77777777" w:rsidR="00492183" w:rsidRDefault="00B81DEC">
            <w:pPr>
              <w:pStyle w:val="Textodeglobo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Informar al </w:t>
            </w:r>
            <w:r>
              <w:rPr>
                <w:rFonts w:ascii="Arial" w:hAnsi="Arial" w:cs="Arial"/>
                <w:szCs w:val="24"/>
              </w:rPr>
              <w:t>paciente y al familiar sobre la aspiración</w:t>
            </w:r>
          </w:p>
          <w:p w14:paraId="63E20C42" w14:textId="77777777" w:rsidR="00492183" w:rsidRDefault="00B81DEC">
            <w:pPr>
              <w:pStyle w:val="Textodeglobo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Disponer precauciones universales: guantes gafas si es el caso</w:t>
            </w:r>
          </w:p>
          <w:p w14:paraId="71FD1AA3" w14:textId="77777777" w:rsidR="00492183" w:rsidRDefault="00B81DEC">
            <w:pPr>
              <w:pStyle w:val="Textodeglobo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Seleccionar un catéter de aspiración que sea la mitad del diámetro interior de la vía aérea del paciente.</w:t>
            </w:r>
          </w:p>
          <w:p w14:paraId="15F3D72E" w14:textId="77777777" w:rsidR="00492183" w:rsidRDefault="00B81DEC">
            <w:pPr>
              <w:pStyle w:val="Textodeglobo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Disponer la mínima cantidad de aspiración de</w:t>
            </w:r>
            <w:r>
              <w:rPr>
                <w:rFonts w:ascii="Arial" w:hAnsi="Arial" w:cs="Arial"/>
                <w:szCs w:val="24"/>
              </w:rPr>
              <w:t xml:space="preserve"> pared necesaria para extraer las secreciones</w:t>
            </w:r>
          </w:p>
          <w:p w14:paraId="4692ABD8" w14:textId="77777777" w:rsidR="00492183" w:rsidRDefault="00B81DEC">
            <w:pPr>
              <w:pStyle w:val="Textodeglobo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Basar la duración de cada pase de aspiración en la necesidad de extraer secreciones y en la respuesta del paciente a la aspiración</w:t>
            </w:r>
          </w:p>
          <w:p w14:paraId="03D756CA" w14:textId="77777777" w:rsidR="00492183" w:rsidRDefault="00B81DEC">
            <w:pPr>
              <w:pStyle w:val="Textodeglobo"/>
              <w:numPr>
                <w:ilvl w:val="0"/>
                <w:numId w:val="6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Variar las técnicas de aspiración en función de la respuesta clínica del pacien</w:t>
            </w:r>
            <w:r>
              <w:rPr>
                <w:rFonts w:ascii="Arial" w:hAnsi="Arial" w:cs="Arial"/>
                <w:szCs w:val="24"/>
              </w:rPr>
              <w:t>te</w:t>
            </w:r>
          </w:p>
          <w:p w14:paraId="77292446" w14:textId="77777777" w:rsidR="00492183" w:rsidRDefault="00B81DEC">
            <w:pPr>
              <w:pStyle w:val="Textodeglobo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Anotar el tipo y cantidad de secreciones obtenidas</w:t>
            </w:r>
          </w:p>
        </w:tc>
      </w:tr>
      <w:tr w:rsidR="00492183" w14:paraId="32433B5B" w14:textId="77777777">
        <w:tc>
          <w:tcPr>
            <w:tcW w:w="13041" w:type="dxa"/>
            <w:gridSpan w:val="2"/>
          </w:tcPr>
          <w:p w14:paraId="389E76E0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 DE CUIDADO ESTANDARIZADO DE  ENFERMERÍA EN OTORRINOLARINGOLOGIA</w:t>
            </w:r>
          </w:p>
        </w:tc>
      </w:tr>
    </w:tbl>
    <w:p w14:paraId="5848DAF6" w14:textId="77777777" w:rsidR="00492183" w:rsidRDefault="00492183">
      <w:pPr>
        <w:pStyle w:val="Encabezado"/>
        <w:tabs>
          <w:tab w:val="clear" w:pos="4419"/>
          <w:tab w:val="clear" w:pos="8838"/>
        </w:tabs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492183" w14:paraId="1E4A94AC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7E050573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85" w:type="dxa"/>
            <w:vAlign w:val="center"/>
          </w:tcPr>
          <w:p w14:paraId="21AF172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5518B957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308B2DF3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666E99F8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3C159F01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2481B006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3FD10A70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3650B2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4C277B4" w14:textId="77777777" w:rsidR="00492183" w:rsidRDefault="00B81DEC">
            <w:pPr>
              <w:pStyle w:val="Textodeglobo"/>
              <w:tabs>
                <w:tab w:val="center" w:pos="441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Deterioro de la deglución </w:t>
            </w:r>
          </w:p>
          <w:p w14:paraId="637739B0" w14:textId="77777777" w:rsidR="00492183" w:rsidRDefault="00492183">
            <w:pPr>
              <w:tabs>
                <w:tab w:val="center" w:pos="44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6FECF42B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6010A7" w14:textId="77777777" w:rsidR="00492183" w:rsidRDefault="00B81DE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 de deglución</w:t>
            </w:r>
          </w:p>
          <w:p w14:paraId="306BBA66" w14:textId="77777777" w:rsidR="00492183" w:rsidRDefault="00B81DE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Fase oral</w:t>
            </w:r>
          </w:p>
        </w:tc>
        <w:tc>
          <w:tcPr>
            <w:tcW w:w="3260" w:type="dxa"/>
            <w:vMerge w:val="restart"/>
          </w:tcPr>
          <w:p w14:paraId="2FDAABE7" w14:textId="77777777" w:rsidR="00492183" w:rsidRDefault="00492183">
            <w:pPr>
              <w:jc w:val="center"/>
              <w:rPr>
                <w:rFonts w:ascii="Arial" w:hAnsi="Arial" w:cs="Arial"/>
                <w:sz w:val="16"/>
              </w:rPr>
            </w:pPr>
          </w:p>
          <w:p w14:paraId="73019661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Formación del bolo alimentario</w:t>
            </w:r>
          </w:p>
          <w:p w14:paraId="1EF302CC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Capacidad de masticación</w:t>
            </w:r>
          </w:p>
          <w:p w14:paraId="6BBF13D0" w14:textId="77777777" w:rsidR="00492183" w:rsidRDefault="00492183">
            <w:pPr>
              <w:jc w:val="center"/>
              <w:rPr>
                <w:rFonts w:ascii="Arial" w:hAnsi="Arial" w:cs="Arial"/>
                <w:sz w:val="16"/>
              </w:rPr>
            </w:pPr>
          </w:p>
          <w:p w14:paraId="1C680C40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EAAA620" w14:textId="77777777" w:rsidR="00492183" w:rsidRDefault="0049218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 w:val="restart"/>
          </w:tcPr>
          <w:p w14:paraId="53B40047" w14:textId="77777777" w:rsidR="00492183" w:rsidRDefault="00B81DEC"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  <w:p w14:paraId="3B7B77CA" w14:textId="77777777" w:rsidR="00492183" w:rsidRDefault="00B81DE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Gravemente comprometido</w:t>
            </w:r>
          </w:p>
          <w:p w14:paraId="0AAF4B9D" w14:textId="77777777" w:rsidR="00492183" w:rsidRDefault="00B81DE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Sustancialmente comprometido</w:t>
            </w:r>
          </w:p>
          <w:p w14:paraId="01F4879A" w14:textId="77777777" w:rsidR="00492183" w:rsidRDefault="00B81DE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Moderadamente comprometido</w:t>
            </w:r>
          </w:p>
          <w:p w14:paraId="1D02CFF3" w14:textId="77777777" w:rsidR="00492183" w:rsidRDefault="00B81DE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Levemente comprometido</w:t>
            </w:r>
          </w:p>
          <w:p w14:paraId="0FF06F2E" w14:textId="77777777" w:rsidR="00492183" w:rsidRDefault="00B81DEC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comprometido</w:t>
            </w:r>
          </w:p>
          <w:p w14:paraId="15E5F049" w14:textId="77777777" w:rsidR="00492183" w:rsidRDefault="0049218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13FD951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7980C620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3DA153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362D5FA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B7B615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183" w14:paraId="1BF78C3F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A371D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3E7137DD" w14:textId="77777777" w:rsidR="00492183" w:rsidRDefault="00B81DEC">
            <w:pPr>
              <w:pStyle w:val="Textodeglob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Obstrucción mecánica (edema)</w:t>
            </w:r>
          </w:p>
          <w:p w14:paraId="1878FB72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452F5F0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DB1FADD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FF1C1BC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A20DC9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291CA74C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178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6AAEF97E" w14:textId="77777777" w:rsidR="00492183" w:rsidRDefault="00B81DEC">
            <w:pPr>
              <w:pStyle w:val="Textodeglobo"/>
              <w:tabs>
                <w:tab w:val="center" w:pos="441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Enlentecimiento en la formación del bolo</w:t>
            </w:r>
          </w:p>
          <w:p w14:paraId="55A64F1C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6835CB12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2BC72F0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29255A0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EBBF75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AE681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492183" w14:paraId="5E13162F" w14:textId="77777777">
        <w:tc>
          <w:tcPr>
            <w:tcW w:w="6466" w:type="dxa"/>
          </w:tcPr>
          <w:p w14:paraId="1379AFD1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5AAD4F" w14:textId="77777777" w:rsidR="00492183" w:rsidRDefault="00B81DEC">
            <w:r>
              <w:rPr>
                <w:rFonts w:ascii="Arial" w:hAnsi="Arial" w:cs="Arial"/>
                <w:b/>
                <w:sz w:val="20"/>
                <w:szCs w:val="20"/>
              </w:rPr>
              <w:t>INTERVENCIONES (NIC): Terapia de deglución</w:t>
            </w:r>
            <w:r>
              <w:t xml:space="preserve"> </w:t>
            </w:r>
          </w:p>
        </w:tc>
        <w:tc>
          <w:tcPr>
            <w:tcW w:w="6575" w:type="dxa"/>
          </w:tcPr>
          <w:p w14:paraId="37B77502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0A83E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la nutrición</w:t>
            </w:r>
          </w:p>
        </w:tc>
      </w:tr>
      <w:tr w:rsidR="00492183" w14:paraId="3227C533" w14:textId="77777777">
        <w:trPr>
          <w:trHeight w:val="2981"/>
        </w:trPr>
        <w:tc>
          <w:tcPr>
            <w:tcW w:w="6466" w:type="dxa"/>
          </w:tcPr>
          <w:p w14:paraId="1D46E3BD" w14:textId="77777777" w:rsidR="00492183" w:rsidRDefault="00492183">
            <w:pPr>
              <w:pStyle w:val="Ttulo1"/>
              <w:rPr>
                <w:szCs w:val="24"/>
              </w:rPr>
            </w:pPr>
          </w:p>
          <w:p w14:paraId="439B9B42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43A00566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FBEC66" w14:textId="77777777" w:rsidR="00492183" w:rsidRDefault="00B81DE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al paciente  a sentarse  en una posición erecta  para la alimentación.</w:t>
            </w:r>
          </w:p>
          <w:p w14:paraId="17A8F6CC" w14:textId="77777777" w:rsidR="00492183" w:rsidRDefault="00B81DE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Ayudar a mantener una posición sentada durante 30 minutos después de comer.</w:t>
            </w:r>
          </w:p>
          <w:p w14:paraId="4810BFC2" w14:textId="77777777" w:rsidR="00492183" w:rsidRDefault="00B81DEC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signos o síntomas de aspiración.</w:t>
            </w:r>
          </w:p>
        </w:tc>
        <w:tc>
          <w:tcPr>
            <w:tcW w:w="6575" w:type="dxa"/>
          </w:tcPr>
          <w:p w14:paraId="4599528A" w14:textId="77777777" w:rsidR="00492183" w:rsidRDefault="00492183">
            <w:pPr>
              <w:pStyle w:val="Ttulo1"/>
              <w:rPr>
                <w:szCs w:val="24"/>
              </w:rPr>
            </w:pPr>
          </w:p>
          <w:p w14:paraId="2600428A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730569C4" w14:textId="77777777" w:rsidR="00492183" w:rsidRDefault="00492183">
            <w:pPr>
              <w:pStyle w:val="Textodeglobo"/>
              <w:rPr>
                <w:rFonts w:ascii="Times New Roman" w:hAnsi="Times New Roman"/>
                <w:szCs w:val="24"/>
              </w:rPr>
            </w:pPr>
          </w:p>
          <w:p w14:paraId="31B788E7" w14:textId="77777777" w:rsidR="00492183" w:rsidRDefault="00B81DEC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Preguntar al paciente si t</w:t>
            </w:r>
            <w:r>
              <w:rPr>
                <w:rFonts w:ascii="Arial" w:hAnsi="Arial" w:cs="Arial"/>
                <w:sz w:val="16"/>
                <w:szCs w:val="16"/>
              </w:rPr>
              <w:t>iene alergia a algún alimento.</w:t>
            </w:r>
          </w:p>
          <w:p w14:paraId="690BD3C4" w14:textId="77777777" w:rsidR="00492183" w:rsidRDefault="00B81DEC">
            <w:pPr>
              <w:numPr>
                <w:ilvl w:val="0"/>
                <w:numId w:val="9"/>
              </w:numPr>
              <w:rPr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Recomendar  que ajuste  su dieta  con alimento que no le irriten al momento de tragar.</w:t>
            </w:r>
          </w:p>
          <w:p w14:paraId="05C7FBD8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1547B0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6C09F3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C66F0B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9EC293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9B6979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2A52B3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B36DBA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854419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925085" w14:textId="77777777" w:rsidR="00492183" w:rsidRDefault="00492183">
            <w:pPr>
              <w:rPr>
                <w:sz w:val="16"/>
              </w:rPr>
            </w:pPr>
          </w:p>
        </w:tc>
      </w:tr>
    </w:tbl>
    <w:p w14:paraId="3AC508EC" w14:textId="77777777" w:rsidR="00492183" w:rsidRDefault="00492183">
      <w:pPr>
        <w:tabs>
          <w:tab w:val="left" w:pos="4920"/>
        </w:tabs>
        <w:rPr>
          <w:sz w:val="12"/>
        </w:rPr>
      </w:pPr>
    </w:p>
    <w:p w14:paraId="33F425F2" w14:textId="77777777" w:rsidR="00492183" w:rsidRDefault="00492183">
      <w:pPr>
        <w:tabs>
          <w:tab w:val="left" w:pos="4920"/>
        </w:tabs>
        <w:rPr>
          <w:sz w:val="12"/>
        </w:rPr>
      </w:pPr>
    </w:p>
    <w:p w14:paraId="38607115" w14:textId="77777777" w:rsidR="00492183" w:rsidRDefault="00492183">
      <w:pPr>
        <w:tabs>
          <w:tab w:val="left" w:pos="4920"/>
        </w:tabs>
        <w:rPr>
          <w:sz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151C52B6" w14:textId="77777777">
        <w:tc>
          <w:tcPr>
            <w:tcW w:w="13041" w:type="dxa"/>
          </w:tcPr>
          <w:p w14:paraId="66DF06FF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DE CUIDADO ESTANDARIZADO DE  ENFERMERÍA EN OTORRINOLARINGOLOGIA</w:t>
            </w:r>
          </w:p>
        </w:tc>
      </w:tr>
    </w:tbl>
    <w:p w14:paraId="7A9DBD12" w14:textId="77777777" w:rsidR="00492183" w:rsidRDefault="00492183">
      <w:pPr>
        <w:tabs>
          <w:tab w:val="left" w:pos="4920"/>
        </w:tabs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61705E94" w14:textId="77777777">
        <w:trPr>
          <w:cantSplit/>
        </w:trPr>
        <w:tc>
          <w:tcPr>
            <w:tcW w:w="13041" w:type="dxa"/>
          </w:tcPr>
          <w:p w14:paraId="106B5B25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945ACF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Alimentación</w:t>
            </w:r>
          </w:p>
          <w:p w14:paraId="336C6BCD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2183" w14:paraId="34EDD881" w14:textId="77777777">
        <w:trPr>
          <w:cantSplit/>
        </w:trPr>
        <w:tc>
          <w:tcPr>
            <w:tcW w:w="13041" w:type="dxa"/>
          </w:tcPr>
          <w:p w14:paraId="2EE94792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466B6822" w14:textId="77777777" w:rsidR="00492183" w:rsidRDefault="00B81DEC">
            <w:pPr>
              <w:pStyle w:val="Textodeglobo"/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2186ADC1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6C490F1" w14:textId="77777777" w:rsidR="00492183" w:rsidRDefault="00B81DE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Identificar dieta prescrita</w:t>
            </w:r>
          </w:p>
          <w:p w14:paraId="7DF9407E" w14:textId="77777777" w:rsidR="00492183" w:rsidRDefault="00B81DE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Identificar  la presencia del reflejo de deglución.</w:t>
            </w:r>
          </w:p>
          <w:p w14:paraId="5E2C24E5" w14:textId="77777777" w:rsidR="00492183" w:rsidRDefault="00B81DE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Sentarse durante la comida para  inducir sensación de placer y relajación.</w:t>
            </w:r>
          </w:p>
          <w:p w14:paraId="5E906099" w14:textId="77777777" w:rsidR="00492183" w:rsidRDefault="00B81DE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Acompañar la comida con agua.</w:t>
            </w:r>
          </w:p>
          <w:p w14:paraId="63D6ADA3" w14:textId="77777777" w:rsidR="00492183" w:rsidRDefault="00B81DE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Proporcionar líquidos  fríos.</w:t>
            </w:r>
          </w:p>
          <w:p w14:paraId="3DD0412C" w14:textId="77777777" w:rsidR="00492183" w:rsidRDefault="00B81DE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Evitar alimentos  con </w:t>
            </w:r>
            <w:r>
              <w:rPr>
                <w:rFonts w:ascii="Arial" w:hAnsi="Arial" w:cs="Arial"/>
                <w:sz w:val="16"/>
              </w:rPr>
              <w:t>irritantes  y de color rojo.</w:t>
            </w:r>
          </w:p>
          <w:p w14:paraId="79611198" w14:textId="77777777" w:rsidR="00492183" w:rsidRDefault="00B81DE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Posponer la alimentación si el paciente estuviera fatigado. </w:t>
            </w:r>
          </w:p>
          <w:p w14:paraId="1BECE18B" w14:textId="77777777" w:rsidR="00492183" w:rsidRDefault="00B81DEC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Realizar la alimentación sin prisa.</w:t>
            </w:r>
          </w:p>
          <w:p w14:paraId="69954592" w14:textId="77777777" w:rsidR="00492183" w:rsidRDefault="00B81DEC">
            <w:pPr>
              <w:pStyle w:val="Textodeglobo"/>
              <w:numPr>
                <w:ilvl w:val="0"/>
                <w:numId w:val="10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Animar  a los padres/ familia  a que alimenten al paciente</w:t>
            </w:r>
          </w:p>
          <w:p w14:paraId="1E9AD519" w14:textId="77777777" w:rsidR="00492183" w:rsidRDefault="00492183">
            <w:pPr>
              <w:rPr>
                <w:sz w:val="16"/>
              </w:rPr>
            </w:pPr>
          </w:p>
        </w:tc>
      </w:tr>
    </w:tbl>
    <w:p w14:paraId="23979E16" w14:textId="77777777" w:rsidR="00492183" w:rsidRDefault="00492183">
      <w:pPr>
        <w:tabs>
          <w:tab w:val="left" w:pos="4920"/>
        </w:tabs>
        <w:rPr>
          <w:rFonts w:ascii="Arial" w:hAnsi="Arial" w:cs="Arial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18A3C2C7" w14:textId="77777777">
        <w:tc>
          <w:tcPr>
            <w:tcW w:w="13041" w:type="dxa"/>
          </w:tcPr>
          <w:p w14:paraId="0A9887F0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 DE CUIDADO ESTANDARIZADO DE  ENFERMERÍA EN </w:t>
            </w:r>
            <w:r>
              <w:rPr>
                <w:rFonts w:ascii="Arial" w:hAnsi="Arial" w:cs="Arial"/>
                <w:b/>
              </w:rPr>
              <w:t>OTORRINOLARINGOLOGIA</w:t>
            </w:r>
          </w:p>
        </w:tc>
      </w:tr>
    </w:tbl>
    <w:p w14:paraId="5D7415CC" w14:textId="77777777" w:rsidR="00492183" w:rsidRDefault="00492183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492183" w14:paraId="54F9BFE1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49751437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85" w:type="dxa"/>
            <w:vAlign w:val="center"/>
          </w:tcPr>
          <w:p w14:paraId="2B956B68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1E463E10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(NOC)</w:t>
            </w:r>
          </w:p>
        </w:tc>
        <w:tc>
          <w:tcPr>
            <w:tcW w:w="3260" w:type="dxa"/>
            <w:vAlign w:val="center"/>
          </w:tcPr>
          <w:p w14:paraId="07C7B805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INDICADOR</w:t>
            </w:r>
          </w:p>
        </w:tc>
        <w:tc>
          <w:tcPr>
            <w:tcW w:w="2835" w:type="dxa"/>
            <w:vAlign w:val="center"/>
          </w:tcPr>
          <w:p w14:paraId="13EB40E1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4324BFE5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3E28AF5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DIANA</w:t>
            </w:r>
          </w:p>
        </w:tc>
      </w:tr>
      <w:tr w:rsidR="00492183" w14:paraId="1AC7BC8E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4303B7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01F24951" w14:textId="77777777" w:rsidR="00492183" w:rsidRDefault="00B81DEC">
            <w:pPr>
              <w:pStyle w:val="Textodeglobo"/>
              <w:tabs>
                <w:tab w:val="center" w:pos="441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Deterioro de la integridad tisular </w:t>
            </w:r>
          </w:p>
          <w:p w14:paraId="46F366FE" w14:textId="77777777" w:rsidR="00492183" w:rsidRDefault="0049218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02C2EB75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CF8F12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Integridad tisular piel y membranas mucosas</w:t>
            </w:r>
          </w:p>
          <w:p w14:paraId="57B0556B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22C9DD5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53CA68C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Hidratación </w:t>
            </w:r>
          </w:p>
          <w:p w14:paraId="72CE2A30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A3571C4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Sensibilidad</w:t>
            </w:r>
          </w:p>
          <w:p w14:paraId="1F5A4FA3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6ADD51D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Perfusión tisular</w:t>
            </w:r>
          </w:p>
        </w:tc>
        <w:tc>
          <w:tcPr>
            <w:tcW w:w="2835" w:type="dxa"/>
            <w:vMerge w:val="restart"/>
          </w:tcPr>
          <w:p w14:paraId="35D59C84" w14:textId="77777777" w:rsidR="00492183" w:rsidRDefault="00492183">
            <w:pPr>
              <w:tabs>
                <w:tab w:val="left" w:pos="1410"/>
              </w:tabs>
            </w:pPr>
          </w:p>
          <w:p w14:paraId="5EE24BC4" w14:textId="77777777" w:rsidR="00492183" w:rsidRDefault="00B81DE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Gravemente comprometido</w:t>
            </w:r>
          </w:p>
          <w:p w14:paraId="2A8199E9" w14:textId="77777777" w:rsidR="00492183" w:rsidRDefault="00B81DE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Sustancialmente comprometido</w:t>
            </w:r>
          </w:p>
          <w:p w14:paraId="48FA5536" w14:textId="77777777" w:rsidR="00492183" w:rsidRDefault="00B81DE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Moderadamente comprometido</w:t>
            </w:r>
          </w:p>
          <w:p w14:paraId="46A3E317" w14:textId="77777777" w:rsidR="00492183" w:rsidRDefault="00B81DE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Levemente comprometido</w:t>
            </w:r>
          </w:p>
          <w:p w14:paraId="184BC778" w14:textId="77777777" w:rsidR="00492183" w:rsidRDefault="00B81DEC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comprometido</w:t>
            </w:r>
          </w:p>
          <w:p w14:paraId="2E2FFF77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02684CE7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765AF722" w14:textId="77777777" w:rsidR="00492183" w:rsidRDefault="00492183">
            <w:pPr>
              <w:pStyle w:val="Textodeglobo"/>
              <w:rPr>
                <w:rFonts w:ascii="Arial" w:hAnsi="Arial" w:cs="Arial"/>
              </w:rPr>
            </w:pPr>
          </w:p>
        </w:tc>
      </w:tr>
      <w:tr w:rsidR="00492183" w14:paraId="0F8B054F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95F09" w14:textId="77777777" w:rsidR="00492183" w:rsidRDefault="00B8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45DFD91A" w14:textId="77777777" w:rsidR="00492183" w:rsidRDefault="00B81DE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Mal uso  y abuso de la voz, sustancias irritativas, </w:t>
            </w:r>
            <w:r>
              <w:rPr>
                <w:rFonts w:ascii="Arial" w:hAnsi="Arial" w:cs="Arial"/>
                <w:sz w:val="16"/>
              </w:rPr>
              <w:t>reflujo gastroesofágico</w:t>
            </w:r>
          </w:p>
          <w:p w14:paraId="37988599" w14:textId="77777777" w:rsidR="00492183" w:rsidRDefault="00B81DEC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alergias, virus del papiloma humano</w:t>
            </w:r>
          </w:p>
          <w:p w14:paraId="714A1F89" w14:textId="77777777" w:rsidR="00492183" w:rsidRDefault="00492183">
            <w:pPr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3A8CC9F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DBEC15C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A0CB8D7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51C08D1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3AA0F5D3" w14:textId="77777777">
        <w:trPr>
          <w:cantSplit/>
          <w:trHeight w:val="6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0D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27C4F0DE" w14:textId="77777777" w:rsidR="00492183" w:rsidRDefault="00B81DEC">
            <w:pPr>
              <w:pStyle w:val="Textodeglobo"/>
              <w:tabs>
                <w:tab w:val="center" w:pos="4419"/>
              </w:tabs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Lesión tisular  (edema, epitelio hiperplásico en cuerdas bucales )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959474B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0110EF80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1C0C085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A65893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378E4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7"/>
        <w:gridCol w:w="6504"/>
      </w:tblGrid>
      <w:tr w:rsidR="00492183" w14:paraId="183DDF7B" w14:textId="77777777">
        <w:tc>
          <w:tcPr>
            <w:tcW w:w="6537" w:type="dxa"/>
          </w:tcPr>
          <w:p w14:paraId="3C41A97B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0FA7AE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Líquidos</w:t>
            </w:r>
          </w:p>
        </w:tc>
        <w:tc>
          <w:tcPr>
            <w:tcW w:w="6504" w:type="dxa"/>
          </w:tcPr>
          <w:p w14:paraId="79A08970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5759E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Cuidados de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herida</w:t>
            </w:r>
          </w:p>
        </w:tc>
      </w:tr>
      <w:tr w:rsidR="00492183" w14:paraId="3752376E" w14:textId="77777777">
        <w:trPr>
          <w:trHeight w:val="1451"/>
        </w:trPr>
        <w:tc>
          <w:tcPr>
            <w:tcW w:w="6537" w:type="dxa"/>
          </w:tcPr>
          <w:p w14:paraId="18B32430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2B800940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69EF9E7C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9FEAC4" w14:textId="77777777" w:rsidR="00492183" w:rsidRDefault="00B81DE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Administrar terapia IV.</w:t>
            </w:r>
          </w:p>
          <w:p w14:paraId="19FE3460" w14:textId="77777777" w:rsidR="00492183" w:rsidRDefault="00B81DE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Favorecer la ingesta oral  d</w:t>
            </w:r>
            <w:r>
              <w:rPr>
                <w:rFonts w:ascii="Arial" w:hAnsi="Arial" w:cs="Arial"/>
                <w:sz w:val="16"/>
                <w:szCs w:val="16"/>
              </w:rPr>
              <w:t>e abundantes líquidos.</w:t>
            </w:r>
          </w:p>
          <w:p w14:paraId="482C122E" w14:textId="77777777" w:rsidR="00492183" w:rsidRDefault="00B81DE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Estimular al paciente para tomar tragos  grandes(resulta menos molesto que tragos </w:t>
            </w:r>
            <w:r>
              <w:rPr>
                <w:rFonts w:ascii="Arial" w:hAnsi="Arial" w:cs="Arial"/>
                <w:sz w:val="16"/>
              </w:rPr>
              <w:lastRenderedPageBreak/>
              <w:t>pequeños).</w:t>
            </w:r>
          </w:p>
          <w:p w14:paraId="5DC2373D" w14:textId="77777777" w:rsidR="00492183" w:rsidRDefault="00B81DEC">
            <w:pPr>
              <w:pStyle w:val="Encabezad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No  usar popote (la succión puede causar hemorragia).</w:t>
            </w:r>
          </w:p>
          <w:p w14:paraId="7ECE18C4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990FD6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2016FAA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25AE50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9D1FEE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04" w:type="dxa"/>
          </w:tcPr>
          <w:p w14:paraId="32DEEAD1" w14:textId="77777777" w:rsidR="00492183" w:rsidRDefault="00492183">
            <w:pPr>
              <w:pStyle w:val="Textodeglobo"/>
              <w:ind w:firstLine="708"/>
              <w:rPr>
                <w:rFonts w:ascii="Arial" w:hAnsi="Arial" w:cs="Arial"/>
                <w:b/>
                <w:bCs/>
                <w:szCs w:val="24"/>
              </w:rPr>
            </w:pPr>
          </w:p>
          <w:p w14:paraId="2CE3296C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21B8D161" w14:textId="77777777" w:rsidR="00492183" w:rsidRDefault="00B81DEC">
            <w:pPr>
              <w:tabs>
                <w:tab w:val="left" w:pos="5733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ab/>
            </w:r>
          </w:p>
          <w:p w14:paraId="4A45321B" w14:textId="77777777" w:rsidR="00492183" w:rsidRDefault="00B81DEC">
            <w:pPr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Comparar  y registrar regularmente cualquier cambio producido en la herida.</w:t>
            </w:r>
          </w:p>
          <w:p w14:paraId="5BA014AB" w14:textId="77777777" w:rsidR="00492183" w:rsidRDefault="00B81DEC">
            <w:pPr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Enseñar al paciente y la familia los signos de infección.</w:t>
            </w:r>
          </w:p>
          <w:p w14:paraId="2745BC50" w14:textId="77777777" w:rsidR="00492183" w:rsidRDefault="00B81DEC">
            <w:pPr>
              <w:numPr>
                <w:ilvl w:val="0"/>
                <w:numId w:val="13"/>
              </w:numPr>
              <w:tabs>
                <w:tab w:val="left" w:pos="66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Enseñar al paciente o miembros de la familia los procedimiento de cuidados de  la </w:t>
            </w:r>
            <w:r>
              <w:rPr>
                <w:rFonts w:ascii="Arial" w:hAnsi="Arial" w:cs="Arial"/>
                <w:sz w:val="16"/>
              </w:rPr>
              <w:lastRenderedPageBreak/>
              <w:t>herida.</w:t>
            </w:r>
          </w:p>
          <w:p w14:paraId="39561AE3" w14:textId="77777777" w:rsidR="00492183" w:rsidRDefault="00492183">
            <w:pPr>
              <w:tabs>
                <w:tab w:val="left" w:pos="6660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68253CF1" w14:textId="77777777" w:rsidR="00492183" w:rsidRDefault="00B81DEC">
      <w:pPr>
        <w:pStyle w:val="Textodeglobo"/>
        <w:tabs>
          <w:tab w:val="left" w:pos="84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4AD7B9CE" w14:textId="77777777">
        <w:tc>
          <w:tcPr>
            <w:tcW w:w="13041" w:type="dxa"/>
          </w:tcPr>
          <w:p w14:paraId="779FDC6A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 DE CUID</w:t>
            </w:r>
            <w:r>
              <w:rPr>
                <w:rFonts w:ascii="Arial" w:hAnsi="Arial" w:cs="Arial"/>
                <w:b/>
              </w:rPr>
              <w:t>ADO ESTANDARIZADO DE  ENFERMERÍA EN OTORRINOLARINGOLOGIA</w:t>
            </w:r>
          </w:p>
        </w:tc>
      </w:tr>
    </w:tbl>
    <w:p w14:paraId="50FFF1DF" w14:textId="77777777" w:rsidR="00492183" w:rsidRDefault="00492183">
      <w:pPr>
        <w:pStyle w:val="Textodeglobo"/>
        <w:tabs>
          <w:tab w:val="left" w:pos="8450"/>
        </w:tabs>
        <w:rPr>
          <w:rFonts w:ascii="Times New Roman" w:hAnsi="Times New Roman"/>
          <w:sz w:val="24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492183" w14:paraId="17249356" w14:textId="77777777">
        <w:tc>
          <w:tcPr>
            <w:tcW w:w="6466" w:type="dxa"/>
          </w:tcPr>
          <w:p w14:paraId="05EED048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Mantenimiento de la salud bucal</w:t>
            </w:r>
          </w:p>
        </w:tc>
        <w:tc>
          <w:tcPr>
            <w:tcW w:w="6575" w:type="dxa"/>
          </w:tcPr>
          <w:p w14:paraId="35B90C9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Vigilancia</w:t>
            </w:r>
          </w:p>
        </w:tc>
      </w:tr>
      <w:tr w:rsidR="00492183" w14:paraId="16939066" w14:textId="77777777">
        <w:trPr>
          <w:trHeight w:val="1571"/>
        </w:trPr>
        <w:tc>
          <w:tcPr>
            <w:tcW w:w="6466" w:type="dxa"/>
          </w:tcPr>
          <w:p w14:paraId="71351099" w14:textId="77777777" w:rsidR="00492183" w:rsidRDefault="00492183">
            <w:pPr>
              <w:pStyle w:val="Textodeglobo"/>
              <w:ind w:left="360"/>
              <w:rPr>
                <w:rFonts w:ascii="Arial" w:hAnsi="Arial" w:cs="Arial"/>
              </w:rPr>
            </w:pPr>
          </w:p>
          <w:p w14:paraId="1BCAACEE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4958D6F0" w14:textId="77777777" w:rsidR="00492183" w:rsidRDefault="00492183">
            <w:pPr>
              <w:pStyle w:val="Textodeglobo"/>
            </w:pPr>
          </w:p>
          <w:p w14:paraId="703AA308" w14:textId="77777777" w:rsidR="00492183" w:rsidRDefault="00B81DEC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Animar al paciente a lavarse la boca.</w:t>
            </w:r>
          </w:p>
          <w:p w14:paraId="148D4EB0" w14:textId="77777777" w:rsidR="00492183" w:rsidRDefault="00B81DEC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Desalentar  de  fumar.</w:t>
            </w:r>
          </w:p>
          <w:p w14:paraId="0C107541" w14:textId="77777777" w:rsidR="00492183" w:rsidRDefault="00B81DEC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Fomentar una rutina de </w:t>
            </w:r>
            <w:r>
              <w:rPr>
                <w:rFonts w:ascii="Arial" w:hAnsi="Arial" w:cs="Arial"/>
                <w:sz w:val="16"/>
                <w:szCs w:val="16"/>
              </w:rPr>
              <w:t>cuidados bucales.</w:t>
            </w:r>
          </w:p>
          <w:p w14:paraId="6E6F04BE" w14:textId="77777777" w:rsidR="00492183" w:rsidRDefault="00492183">
            <w:pPr>
              <w:tabs>
                <w:tab w:val="left" w:pos="66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5" w:type="dxa"/>
          </w:tcPr>
          <w:p w14:paraId="3415EDD4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</w:p>
          <w:p w14:paraId="48519AC8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7DABD068" w14:textId="77777777" w:rsidR="00492183" w:rsidRDefault="00492183">
            <w:pPr>
              <w:pStyle w:val="Textodeglobo"/>
            </w:pPr>
          </w:p>
          <w:p w14:paraId="4367193F" w14:textId="77777777" w:rsidR="00492183" w:rsidRDefault="00B81DEC">
            <w:pPr>
              <w:pStyle w:val="Encabezado"/>
              <w:numPr>
                <w:ilvl w:val="0"/>
                <w:numId w:val="15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los riesgos de salud del paciente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65405C47" w14:textId="77777777" w:rsidR="00492183" w:rsidRDefault="00B81DEC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Obtener información sobre la conducta y las rutinas normales.</w:t>
            </w:r>
          </w:p>
          <w:p w14:paraId="7120FA30" w14:textId="77777777" w:rsidR="00492183" w:rsidRDefault="00B81DEC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Vigilar signos vitales.</w:t>
            </w:r>
          </w:p>
          <w:p w14:paraId="192B00F2" w14:textId="77777777" w:rsidR="00492183" w:rsidRDefault="00B81DEC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Observar si hay signos y síntomas de desequilibrio de líquidos y electrolitos.</w:t>
            </w:r>
          </w:p>
          <w:p w14:paraId="21D000FC" w14:textId="77777777" w:rsidR="00492183" w:rsidRDefault="00B81DEC">
            <w:pPr>
              <w:pStyle w:val="Textodeglobo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Observar si </w:t>
            </w:r>
            <w:r>
              <w:rPr>
                <w:rFonts w:ascii="Arial" w:hAnsi="Arial" w:cs="Arial"/>
              </w:rPr>
              <w:t>hay tendencias hemorrágicas</w:t>
            </w:r>
            <w:r>
              <w:rPr>
                <w:rFonts w:ascii="Arial" w:hAnsi="Arial" w:cs="Arial"/>
                <w:lang w:val="es-MX"/>
              </w:rPr>
              <w:t>.</w:t>
            </w:r>
          </w:p>
          <w:p w14:paraId="43C27872" w14:textId="77777777" w:rsidR="00492183" w:rsidRDefault="00492183">
            <w:pPr>
              <w:pStyle w:val="Textodeglobo"/>
              <w:ind w:left="357"/>
              <w:rPr>
                <w:rFonts w:ascii="Arial" w:hAnsi="Arial" w:cs="Arial"/>
              </w:rPr>
            </w:pPr>
          </w:p>
        </w:tc>
      </w:tr>
    </w:tbl>
    <w:p w14:paraId="36174A82" w14:textId="77777777" w:rsidR="00492183" w:rsidRDefault="00492183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21AAE09C" w14:textId="77777777">
        <w:tc>
          <w:tcPr>
            <w:tcW w:w="13041" w:type="dxa"/>
          </w:tcPr>
          <w:p w14:paraId="36923292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 DE CUIDADO ESTANDARIZADO DE  ENFERMERÍA EN OTORRINOLARINGOLOGIA</w:t>
            </w:r>
          </w:p>
        </w:tc>
      </w:tr>
    </w:tbl>
    <w:p w14:paraId="337784C8" w14:textId="77777777" w:rsidR="00492183" w:rsidRDefault="00492183">
      <w:pPr>
        <w:pStyle w:val="Textodeglobo"/>
        <w:rPr>
          <w:rFonts w:ascii="Times New Roman" w:hAnsi="Times New Roman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492183" w14:paraId="3F31D62E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0B2DCAC5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85" w:type="dxa"/>
            <w:vAlign w:val="center"/>
          </w:tcPr>
          <w:p w14:paraId="76C8A06F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9BFBD5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1BD02FCA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1CC62928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7925B606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36C503D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18626E7D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F2729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122B018" w14:textId="77777777" w:rsidR="00492183" w:rsidRDefault="00B81DEC">
            <w:pPr>
              <w:pStyle w:val="Textodeglobo"/>
              <w:tabs>
                <w:tab w:val="center" w:pos="441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Náuseas </w:t>
            </w:r>
          </w:p>
          <w:p w14:paraId="5ACA6D32" w14:textId="77777777" w:rsidR="00492183" w:rsidRDefault="00492183">
            <w:pPr>
              <w:tabs>
                <w:tab w:val="center" w:pos="4419"/>
              </w:tabs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22CC0755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8421E80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Control  de </w:t>
            </w:r>
            <w:r>
              <w:rPr>
                <w:rFonts w:ascii="Arial" w:hAnsi="Arial" w:cs="Arial"/>
                <w:sz w:val="16"/>
              </w:rPr>
              <w:t>náuseas y vomito</w:t>
            </w:r>
          </w:p>
          <w:p w14:paraId="6B98C713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F1A150B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6A62BA1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2FE470CB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9C7E327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Reconoce inicio de  nauseas</w:t>
            </w:r>
          </w:p>
          <w:p w14:paraId="34622CFB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Utiliza medidas preventivas </w:t>
            </w:r>
          </w:p>
          <w:p w14:paraId="35645C8C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63F25A6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F943363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13842DE4" w14:textId="77777777" w:rsidR="00492183" w:rsidRDefault="00492183">
            <w:pPr>
              <w:pStyle w:val="Textodeglobo"/>
            </w:pPr>
          </w:p>
          <w:p w14:paraId="50E13DE6" w14:textId="77777777" w:rsidR="00492183" w:rsidRDefault="00B81DEC">
            <w:pPr>
              <w:pStyle w:val="Textodeglobo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Nunca demostrado</w:t>
            </w:r>
          </w:p>
          <w:p w14:paraId="6C1071A0" w14:textId="77777777" w:rsidR="00492183" w:rsidRDefault="00B81DEC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Raramente demostrado</w:t>
            </w:r>
          </w:p>
          <w:p w14:paraId="4DE3F57E" w14:textId="77777777" w:rsidR="00492183" w:rsidRDefault="00B81DEC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veces demostrado</w:t>
            </w:r>
          </w:p>
          <w:p w14:paraId="3D4DD20B" w14:textId="77777777" w:rsidR="00492183" w:rsidRDefault="00B81DEC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Frecuente mente demostrado</w:t>
            </w:r>
          </w:p>
          <w:p w14:paraId="6D7FBFB8" w14:textId="77777777" w:rsidR="00492183" w:rsidRDefault="00B81DEC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Siempre  demostrado</w:t>
            </w:r>
          </w:p>
          <w:p w14:paraId="58EAD9DF" w14:textId="77777777" w:rsidR="00492183" w:rsidRDefault="0049218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</w:tcPr>
          <w:p w14:paraId="44B52CBC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7581F146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512077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FB60007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42C0088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71D422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87F25A9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0D4A248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183" w14:paraId="481AC389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56C1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03801DBA" w14:textId="77777777" w:rsidR="00492183" w:rsidRDefault="00B81DEC">
            <w:pPr>
              <w:pStyle w:val="Textodeglobo"/>
              <w:tabs>
                <w:tab w:val="center" w:pos="31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Procedimiento quirúrgico  ( manipulación en el  oído interno)</w:t>
            </w:r>
          </w:p>
          <w:p w14:paraId="65010F9B" w14:textId="77777777" w:rsidR="00492183" w:rsidRDefault="0049218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74C09F7F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CB3C473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7842640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BC411C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46751681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3BFB" w14:textId="77777777" w:rsidR="00492183" w:rsidRDefault="00B81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4725E486" w14:textId="77777777" w:rsidR="00492183" w:rsidRDefault="00B81DEC">
            <w:pPr>
              <w:pStyle w:val="Encabezado"/>
              <w:tabs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>Informe de náuseas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13BCC871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C624FC5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29B25A9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00B037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D3B9E" w14:textId="77777777" w:rsidR="00492183" w:rsidRDefault="00492183">
      <w:pPr>
        <w:rPr>
          <w:sz w:val="20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6"/>
        <w:gridCol w:w="6575"/>
      </w:tblGrid>
      <w:tr w:rsidR="00492183" w14:paraId="303A6E74" w14:textId="77777777">
        <w:trPr>
          <w:trHeight w:val="430"/>
        </w:trPr>
        <w:tc>
          <w:tcPr>
            <w:tcW w:w="6466" w:type="dxa"/>
          </w:tcPr>
          <w:p w14:paraId="6C14CD53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15DA71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las náuseas</w:t>
            </w:r>
          </w:p>
          <w:p w14:paraId="626A1377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5" w:type="dxa"/>
          </w:tcPr>
          <w:p w14:paraId="1A79A429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B69E6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vomito</w:t>
            </w:r>
          </w:p>
        </w:tc>
      </w:tr>
      <w:tr w:rsidR="00492183" w14:paraId="2D7CDD50" w14:textId="77777777">
        <w:trPr>
          <w:trHeight w:val="2961"/>
        </w:trPr>
        <w:tc>
          <w:tcPr>
            <w:tcW w:w="6466" w:type="dxa"/>
          </w:tcPr>
          <w:p w14:paraId="4CAC2012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0"/>
                <w:lang w:val="es-MX"/>
              </w:rPr>
            </w:pPr>
          </w:p>
          <w:p w14:paraId="02573AC5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ACTIVIDADES</w:t>
            </w:r>
          </w:p>
          <w:p w14:paraId="67763E14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3E386D0B" w14:textId="77777777" w:rsidR="00492183" w:rsidRDefault="00B81DEC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Realizar una valoración  completa de las náuseas, incluyendo frecuencia, duración, intensidad y factores desencadenantes.</w:t>
            </w:r>
          </w:p>
          <w:p w14:paraId="15BC1F6F" w14:textId="77777777" w:rsidR="00492183" w:rsidRDefault="00B81DEC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Reducir  o eliminar  los factores personales que desencadenan o aumentan las náuseas.</w:t>
            </w:r>
          </w:p>
          <w:p w14:paraId="6D0E9008" w14:textId="77777777" w:rsidR="00492183" w:rsidRDefault="00B81DEC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Enseñar el uso de técnicas no farma</w:t>
            </w:r>
            <w:r>
              <w:rPr>
                <w:rFonts w:ascii="Arial" w:hAnsi="Arial" w:cs="Arial"/>
                <w:sz w:val="16"/>
              </w:rPr>
              <w:t>cológicas para controlar las náuseas.</w:t>
            </w:r>
          </w:p>
          <w:p w14:paraId="62B87146" w14:textId="77777777" w:rsidR="00492183" w:rsidRDefault="00B81DEC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Fomentar el descanso y sueño adecuado para facilitar el alivio de las náuseas.</w:t>
            </w:r>
          </w:p>
          <w:p w14:paraId="58DE79B2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69EF97C0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279D84C8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60FBB2F0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330C8990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03063421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200A8F29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6575" w:type="dxa"/>
          </w:tcPr>
          <w:p w14:paraId="5022E213" w14:textId="77777777" w:rsidR="00492183" w:rsidRDefault="0049218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14:paraId="6547DD00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ACTIVIDADES</w:t>
            </w:r>
          </w:p>
          <w:p w14:paraId="10F62AA2" w14:textId="77777777" w:rsidR="00492183" w:rsidRDefault="00492183">
            <w:pPr>
              <w:pStyle w:val="Textodeglobo"/>
              <w:tabs>
                <w:tab w:val="left" w:pos="720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4ECE5654" w14:textId="77777777" w:rsidR="00492183" w:rsidRDefault="00B81DE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Identificar factores (procedimiento) que pueda causar o contribuir al vomito.</w:t>
            </w:r>
          </w:p>
          <w:p w14:paraId="5CD2A74F" w14:textId="77777777" w:rsidR="00492183" w:rsidRDefault="00B81DE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Valorar  las </w:t>
            </w:r>
            <w:r>
              <w:rPr>
                <w:rFonts w:ascii="Arial" w:hAnsi="Arial" w:cs="Arial"/>
                <w:sz w:val="16"/>
              </w:rPr>
              <w:t>características  de la emesis.</w:t>
            </w:r>
          </w:p>
          <w:p w14:paraId="186976E4" w14:textId="77777777" w:rsidR="00492183" w:rsidRDefault="00B81DE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Medir o estimar el volumen de la emesis.</w:t>
            </w:r>
          </w:p>
          <w:p w14:paraId="2102BF9A" w14:textId="77777777" w:rsidR="00492183" w:rsidRDefault="00B81DE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Determinar la frecuencia  y duración del vomito.</w:t>
            </w:r>
          </w:p>
          <w:p w14:paraId="017D4852" w14:textId="77777777" w:rsidR="00492183" w:rsidRDefault="00B81DE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Colocar al paciente de forma adecuada para prevenir la aspiración.</w:t>
            </w:r>
          </w:p>
          <w:p w14:paraId="3E4C2F4E" w14:textId="77777777" w:rsidR="00492183" w:rsidRDefault="00B81DE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Proporcionar apoyo físico durante el vomito.</w:t>
            </w:r>
          </w:p>
          <w:p w14:paraId="0BBFA20D" w14:textId="77777777" w:rsidR="00492183" w:rsidRDefault="00B81DE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Proporcionar alivio (po</w:t>
            </w:r>
            <w:r>
              <w:rPr>
                <w:rFonts w:ascii="Arial" w:hAnsi="Arial" w:cs="Arial"/>
                <w:sz w:val="16"/>
              </w:rPr>
              <w:t>ner toallas frías en la frente, lavar la cara o proporcionar ropa limpia y seca durante el episodio de vomito)</w:t>
            </w:r>
          </w:p>
          <w:p w14:paraId="51B87C14" w14:textId="77777777" w:rsidR="00492183" w:rsidRDefault="00B81DEC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Esperar como mínimo 30 minutos después del episodio de vomito  antes de dar líquidos al paciente.</w:t>
            </w:r>
          </w:p>
        </w:tc>
      </w:tr>
    </w:tbl>
    <w:p w14:paraId="2A431BEF" w14:textId="77777777" w:rsidR="00492183" w:rsidRDefault="00492183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0EDB380B" w14:textId="77777777">
        <w:tc>
          <w:tcPr>
            <w:tcW w:w="13041" w:type="dxa"/>
          </w:tcPr>
          <w:p w14:paraId="6B935971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DE CUIDADO ESTANDARIZADO DE  ENFERMERÍA</w:t>
            </w:r>
            <w:r>
              <w:rPr>
                <w:rFonts w:ascii="Arial" w:hAnsi="Arial" w:cs="Arial"/>
                <w:b/>
              </w:rPr>
              <w:t xml:space="preserve"> EN OTORRINOLARINGOLOGIA</w:t>
            </w:r>
          </w:p>
        </w:tc>
      </w:tr>
    </w:tbl>
    <w:p w14:paraId="0B01B85E" w14:textId="77777777" w:rsidR="00492183" w:rsidRDefault="00492183">
      <w:pPr>
        <w:rPr>
          <w:sz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492183" w14:paraId="10047540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5C0AB4BB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85" w:type="dxa"/>
            <w:vAlign w:val="center"/>
          </w:tcPr>
          <w:p w14:paraId="21C447D2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02040D9F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708B476E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2A40296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7A81D259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616F906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4251FDB6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2CEF3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ETIQUETA (PROBLEMA) (p):</w:t>
            </w:r>
          </w:p>
          <w:p w14:paraId="6A9A0AAE" w14:textId="77777777" w:rsidR="00492183" w:rsidRDefault="00B81DEC">
            <w:pPr>
              <w:pStyle w:val="Textodeglobo"/>
              <w:tabs>
                <w:tab w:val="center" w:pos="441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Trastorno de la percepción  sensorial (auditiva)</w:t>
            </w:r>
          </w:p>
          <w:p w14:paraId="32989D36" w14:textId="77777777" w:rsidR="00492183" w:rsidRDefault="0049218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23D3FEF4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8A46B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Comunicación:  receptiva</w:t>
            </w:r>
          </w:p>
          <w:p w14:paraId="75F8652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54E540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8FB555C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14:paraId="1D066DB6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AAB96F1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Interpretación  de lenguaje hablado</w:t>
            </w:r>
          </w:p>
          <w:p w14:paraId="43CA5B64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Interpretación de lenguaje de signos</w:t>
            </w:r>
          </w:p>
          <w:p w14:paraId="4520DBE0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8A00455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14:paraId="4DD2F031" w14:textId="77777777" w:rsidR="00492183" w:rsidRDefault="00492183">
            <w:pPr>
              <w:tabs>
                <w:tab w:val="left" w:pos="1410"/>
              </w:tabs>
              <w:ind w:left="360"/>
              <w:rPr>
                <w:rFonts w:ascii="Arial" w:hAnsi="Arial" w:cs="Arial"/>
                <w:sz w:val="16"/>
              </w:rPr>
            </w:pPr>
          </w:p>
          <w:p w14:paraId="3055744C" w14:textId="77777777" w:rsidR="00492183" w:rsidRDefault="00B81DEC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Gravemente comprometido</w:t>
            </w:r>
          </w:p>
          <w:p w14:paraId="595B620C" w14:textId="77777777" w:rsidR="00492183" w:rsidRDefault="00B81DEC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Sustancialmente comprometido</w:t>
            </w:r>
          </w:p>
          <w:p w14:paraId="21CD496B" w14:textId="77777777" w:rsidR="00492183" w:rsidRDefault="00B81DEC">
            <w:pPr>
              <w:pStyle w:val="Sangra3detindependiente"/>
              <w:numPr>
                <w:ilvl w:val="0"/>
                <w:numId w:val="19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Moderadamente comprometido</w:t>
            </w:r>
          </w:p>
          <w:p w14:paraId="5B86464A" w14:textId="77777777" w:rsidR="00492183" w:rsidRDefault="00B81DEC">
            <w:pPr>
              <w:pStyle w:val="Textodeglobo"/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Levemente comprometido</w:t>
            </w:r>
          </w:p>
          <w:p w14:paraId="49437C78" w14:textId="77777777" w:rsidR="00492183" w:rsidRDefault="00B81DEC">
            <w:pPr>
              <w:pStyle w:val="Textodeglobo"/>
              <w:numPr>
                <w:ilvl w:val="0"/>
                <w:numId w:val="1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comprometido</w:t>
            </w:r>
          </w:p>
          <w:p w14:paraId="3D0ADD89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4E1B7B8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183" w14:paraId="7692E9EA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F1039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4B9E4421" w14:textId="77777777" w:rsidR="00492183" w:rsidRDefault="00B81DEC">
            <w:pPr>
              <w:pStyle w:val="Textodeglob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Alteración de la recepción</w:t>
            </w:r>
          </w:p>
          <w:p w14:paraId="11A895A2" w14:textId="77777777" w:rsidR="00492183" w:rsidRDefault="00492183">
            <w:pPr>
              <w:pStyle w:val="Textodeglob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B81340F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76B6CC82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DD085BF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3A7C73B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68E49F3B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AC8" w14:textId="77777777" w:rsidR="00492183" w:rsidRDefault="00B8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0052F6B4" w14:textId="77777777" w:rsidR="00492183" w:rsidRDefault="00B81DEC">
            <w:pPr>
              <w:pStyle w:val="Textodeglob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Alteración de los patrones de comunicación, distorsiones auditivas, cambio en el patrón de conducta.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9CEF73D" w14:textId="77777777" w:rsidR="00492183" w:rsidRDefault="0049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3EF9A34" w14:textId="77777777" w:rsidR="00492183" w:rsidRDefault="0049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9FBAA33" w14:textId="77777777" w:rsidR="00492183" w:rsidRDefault="0049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6BD57F8" w14:textId="77777777" w:rsidR="00492183" w:rsidRDefault="004921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D87FB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7"/>
        <w:gridCol w:w="6504"/>
      </w:tblGrid>
      <w:tr w:rsidR="00492183" w14:paraId="1DC6BE35" w14:textId="77777777">
        <w:trPr>
          <w:trHeight w:val="575"/>
        </w:trPr>
        <w:tc>
          <w:tcPr>
            <w:tcW w:w="6537" w:type="dxa"/>
          </w:tcPr>
          <w:p w14:paraId="73167116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FD4F14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Mejorar la </w:t>
            </w:r>
            <w:r>
              <w:rPr>
                <w:rFonts w:ascii="Arial" w:hAnsi="Arial" w:cs="Arial"/>
                <w:b/>
                <w:sz w:val="20"/>
                <w:szCs w:val="20"/>
              </w:rPr>
              <w:t>comunicación déficit  auditivo</w:t>
            </w:r>
          </w:p>
        </w:tc>
        <w:tc>
          <w:tcPr>
            <w:tcW w:w="6504" w:type="dxa"/>
          </w:tcPr>
          <w:p w14:paraId="16CF964C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C5A7E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 Vigilancia seguridad</w:t>
            </w:r>
          </w:p>
        </w:tc>
      </w:tr>
      <w:tr w:rsidR="00492183" w14:paraId="0CCAB26F" w14:textId="77777777">
        <w:trPr>
          <w:trHeight w:val="3062"/>
        </w:trPr>
        <w:tc>
          <w:tcPr>
            <w:tcW w:w="6537" w:type="dxa"/>
          </w:tcPr>
          <w:p w14:paraId="6C7BABB4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5F76F7EC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72120959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FD9BC3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Facilitar el uso de dispositivos que mejoren la audición.</w:t>
            </w:r>
          </w:p>
          <w:p w14:paraId="744D4833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Mantener el dispositivo de audición limpio y con mantenimiento adecuado.</w:t>
            </w:r>
          </w:p>
          <w:p w14:paraId="53D7CDDA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Dar instrucciones </w:t>
            </w:r>
            <w:r>
              <w:rPr>
                <w:rFonts w:ascii="Arial" w:hAnsi="Arial" w:cs="Arial"/>
                <w:sz w:val="16"/>
              </w:rPr>
              <w:t>sencillas de una en una.</w:t>
            </w:r>
          </w:p>
          <w:p w14:paraId="190111D1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Escuchar atentamente.</w:t>
            </w:r>
          </w:p>
          <w:p w14:paraId="59154ECC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Abstenerse de gritar al paciente con problema de comunicación.</w:t>
            </w:r>
          </w:p>
          <w:p w14:paraId="217CDA14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Acercarse al oído menos afectado.</w:t>
            </w:r>
          </w:p>
          <w:p w14:paraId="4DC6EF4E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Mirar directamente al paciente hablar despacio, claro y conciso.</w:t>
            </w:r>
          </w:p>
          <w:p w14:paraId="63D76C75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Aumentar volumen de la voz.</w:t>
            </w:r>
          </w:p>
          <w:p w14:paraId="5A68BEA3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No cubrirse la </w:t>
            </w:r>
            <w:r>
              <w:rPr>
                <w:rFonts w:ascii="Arial" w:hAnsi="Arial" w:cs="Arial"/>
                <w:sz w:val="16"/>
              </w:rPr>
              <w:t>boca ni masticar chicle.</w:t>
            </w:r>
          </w:p>
          <w:p w14:paraId="7F664FE6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Llamar la atención del paciente mediante contacto físico.</w:t>
            </w:r>
          </w:p>
          <w:p w14:paraId="13141ED9" w14:textId="77777777" w:rsidR="00492183" w:rsidRDefault="00B81DEC">
            <w:pPr>
              <w:numPr>
                <w:ilvl w:val="0"/>
                <w:numId w:val="20"/>
              </w:numPr>
              <w:tabs>
                <w:tab w:val="left" w:pos="7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Comprobar la comprensión de los mensajes pidiendo al paciente que repita lo que se ha dicho.</w:t>
            </w:r>
          </w:p>
          <w:p w14:paraId="05F01AB7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4" w:type="dxa"/>
          </w:tcPr>
          <w:p w14:paraId="673D9494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4079D126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1C59816A" w14:textId="77777777" w:rsidR="00492183" w:rsidRDefault="00492183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14:paraId="30C6747C" w14:textId="77777777" w:rsidR="00492183" w:rsidRDefault="00B81DEC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Vigilar  el ambiente para ver si hay  peligro  potencial  </w:t>
            </w:r>
            <w:r>
              <w:rPr>
                <w:rFonts w:ascii="Arial" w:hAnsi="Arial" w:cs="Arial"/>
                <w:sz w:val="16"/>
              </w:rPr>
              <w:t>para la seguridad del paciente.</w:t>
            </w:r>
          </w:p>
          <w:p w14:paraId="486F7CA2" w14:textId="77777777" w:rsidR="00492183" w:rsidRDefault="00B81DEC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Colocar al paciente en un nivel  menos restrictivo que permita el necesario nivel de observación. </w:t>
            </w:r>
          </w:p>
          <w:p w14:paraId="780D268B" w14:textId="77777777" w:rsidR="00492183" w:rsidRDefault="00B81DEC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Comunicar la información acerca del riesgo del paciente a los otros miembros del personal de cuidados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14:paraId="2B8C9E94" w14:textId="77777777" w:rsidR="00492183" w:rsidRDefault="00492183">
            <w:pPr>
              <w:pStyle w:val="Textoindependiente2"/>
              <w:tabs>
                <w:tab w:val="left" w:pos="0"/>
                <w:tab w:val="left" w:pos="234"/>
              </w:tabs>
              <w:rPr>
                <w:b/>
                <w:bCs/>
                <w:sz w:val="16"/>
              </w:rPr>
            </w:pPr>
          </w:p>
          <w:p w14:paraId="4CAC65D0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72C05F1" w14:textId="77777777" w:rsidR="00492183" w:rsidRDefault="00492183"/>
    <w:p w14:paraId="4EECE28A" w14:textId="77777777" w:rsidR="00492183" w:rsidRDefault="00492183">
      <w:pPr>
        <w:rPr>
          <w:sz w:val="20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6A4A133B" w14:textId="77777777">
        <w:tc>
          <w:tcPr>
            <w:tcW w:w="13041" w:type="dxa"/>
          </w:tcPr>
          <w:p w14:paraId="70BBA8DD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 DE CUIDADO </w:t>
            </w:r>
            <w:r>
              <w:rPr>
                <w:rFonts w:ascii="Arial" w:hAnsi="Arial" w:cs="Arial"/>
                <w:b/>
              </w:rPr>
              <w:t>ESTANDARIZADO DE  ENFERMERÍA EN OTORRINOLARINGOLOGIA</w:t>
            </w:r>
          </w:p>
        </w:tc>
      </w:tr>
    </w:tbl>
    <w:p w14:paraId="36D09C78" w14:textId="77777777" w:rsidR="00492183" w:rsidRDefault="00492183">
      <w:pPr>
        <w:pStyle w:val="Encabezado"/>
        <w:tabs>
          <w:tab w:val="clear" w:pos="4419"/>
          <w:tab w:val="clear" w:pos="8838"/>
          <w:tab w:val="left" w:pos="2490"/>
        </w:tabs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7"/>
        <w:gridCol w:w="6504"/>
      </w:tblGrid>
      <w:tr w:rsidR="00492183" w14:paraId="446589D3" w14:textId="77777777">
        <w:tc>
          <w:tcPr>
            <w:tcW w:w="6537" w:type="dxa"/>
          </w:tcPr>
          <w:p w14:paraId="7C0F7FDB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A8F3B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INTERVENCIONES (NIC): Cuidados de los oídos</w:t>
            </w:r>
          </w:p>
          <w:p w14:paraId="619A7065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14:paraId="7CD6C674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8425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INTERVENCIONES (NIC): Apoyo emocional</w:t>
            </w:r>
          </w:p>
        </w:tc>
      </w:tr>
      <w:tr w:rsidR="00492183" w14:paraId="2E58BBC5" w14:textId="77777777">
        <w:tc>
          <w:tcPr>
            <w:tcW w:w="6537" w:type="dxa"/>
          </w:tcPr>
          <w:p w14:paraId="0665406B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0"/>
                <w:lang w:val="es-MX"/>
              </w:rPr>
            </w:pPr>
          </w:p>
          <w:p w14:paraId="7564F766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ACTIVIDADES</w:t>
            </w:r>
          </w:p>
          <w:p w14:paraId="3D73FC8A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AC16F9" w14:textId="77777777" w:rsidR="00492183" w:rsidRDefault="00B81DEC">
            <w:pPr>
              <w:numPr>
                <w:ilvl w:val="0"/>
                <w:numId w:val="22"/>
              </w:numPr>
              <w:tabs>
                <w:tab w:val="left" w:pos="246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Enseñar a controlar y regular  la exposición de ruidos  de volumen alto.</w:t>
            </w:r>
          </w:p>
          <w:p w14:paraId="55FA03F4" w14:textId="77777777" w:rsidR="00492183" w:rsidRDefault="00B81DEC">
            <w:pPr>
              <w:numPr>
                <w:ilvl w:val="0"/>
                <w:numId w:val="22"/>
              </w:numPr>
              <w:tabs>
                <w:tab w:val="left" w:pos="246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Aconsejar al </w:t>
            </w:r>
            <w:r>
              <w:rPr>
                <w:rFonts w:ascii="Arial" w:hAnsi="Arial" w:cs="Arial"/>
                <w:sz w:val="16"/>
              </w:rPr>
              <w:t>paciente que use protección de oídos en la exposición de ruidos de  alta intensidad.</w:t>
            </w:r>
          </w:p>
          <w:p w14:paraId="73769C00" w14:textId="77777777" w:rsidR="00492183" w:rsidRDefault="00B81DEC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Fomentar el uso de tapones de oído  para bañarse.</w:t>
            </w:r>
          </w:p>
          <w:p w14:paraId="284BAF93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4" w:type="dxa"/>
          </w:tcPr>
          <w:p w14:paraId="7A9B72BD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0"/>
                <w:lang w:val="es-MX"/>
              </w:rPr>
            </w:pPr>
          </w:p>
          <w:p w14:paraId="388DC2C8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ACTIVIDADES</w:t>
            </w:r>
          </w:p>
          <w:p w14:paraId="317651E4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23306C80" w14:textId="77777777" w:rsidR="00492183" w:rsidRDefault="00B81DEC">
            <w:pPr>
              <w:pStyle w:val="Textoindependiente2"/>
              <w:numPr>
                <w:ilvl w:val="0"/>
                <w:numId w:val="23"/>
              </w:numPr>
              <w:tabs>
                <w:tab w:val="left" w:pos="54"/>
                <w:tab w:val="left" w:pos="234"/>
              </w:tabs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Ayudar al paciente a reconocer sentimientos tales como la ansiedad, ira o tristeza.</w:t>
            </w:r>
          </w:p>
          <w:p w14:paraId="13BF27B8" w14:textId="77777777" w:rsidR="00492183" w:rsidRDefault="00B81DEC">
            <w:pPr>
              <w:pStyle w:val="Textoindependiente2"/>
              <w:numPr>
                <w:ilvl w:val="0"/>
                <w:numId w:val="23"/>
              </w:numPr>
              <w:tabs>
                <w:tab w:val="left" w:pos="0"/>
                <w:tab w:val="left" w:pos="234"/>
              </w:tabs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Comentar las consecuen</w:t>
            </w:r>
            <w:r>
              <w:rPr>
                <w:rFonts w:ascii="Arial" w:hAnsi="Arial" w:cs="Arial"/>
                <w:sz w:val="16"/>
              </w:rPr>
              <w:t>cias de profundizar en el sentimiento de culpa o vergüenza.</w:t>
            </w:r>
          </w:p>
          <w:p w14:paraId="276380AE" w14:textId="77777777" w:rsidR="00492183" w:rsidRDefault="00B81DEC">
            <w:pPr>
              <w:pStyle w:val="Textoindependiente2"/>
              <w:numPr>
                <w:ilvl w:val="0"/>
                <w:numId w:val="23"/>
              </w:numPr>
              <w:tabs>
                <w:tab w:val="left" w:pos="0"/>
                <w:tab w:val="left" w:pos="234"/>
              </w:tabs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Escuchar las expresiones de sentimientos y creencias</w:t>
            </w:r>
          </w:p>
          <w:p w14:paraId="2F4C6DF3" w14:textId="77777777" w:rsidR="00492183" w:rsidRDefault="00492183">
            <w:pPr>
              <w:pStyle w:val="Textoindependiente2"/>
              <w:tabs>
                <w:tab w:val="left" w:pos="0"/>
                <w:tab w:val="left" w:pos="234"/>
              </w:tabs>
              <w:rPr>
                <w:rFonts w:ascii="Arial" w:hAnsi="Arial" w:cs="Arial"/>
                <w:b/>
                <w:bCs/>
              </w:rPr>
            </w:pPr>
          </w:p>
          <w:p w14:paraId="2222DBD8" w14:textId="77777777" w:rsidR="00492183" w:rsidRDefault="0049218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28474A" w14:textId="77777777" w:rsidR="00492183" w:rsidRDefault="00B81DEC">
      <w:pPr>
        <w:pStyle w:val="Encabezado"/>
        <w:tabs>
          <w:tab w:val="clear" w:pos="4419"/>
          <w:tab w:val="clear" w:pos="8838"/>
          <w:tab w:val="left" w:pos="2490"/>
        </w:tabs>
        <w:rPr>
          <w:lang w:val="es-MX"/>
        </w:rPr>
      </w:pPr>
      <w:r>
        <w:br w:type="page"/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17D398EB" w14:textId="77777777">
        <w:tc>
          <w:tcPr>
            <w:tcW w:w="13041" w:type="dxa"/>
          </w:tcPr>
          <w:p w14:paraId="2D43A9BE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  DE CUIDADO ESTANDARIZADO DE  ENFERMERÍA EN OTORRINOLARINGOLOGIA</w:t>
            </w:r>
          </w:p>
        </w:tc>
      </w:tr>
    </w:tbl>
    <w:p w14:paraId="2B9E405F" w14:textId="77777777" w:rsidR="00492183" w:rsidRDefault="00492183">
      <w:pPr>
        <w:pStyle w:val="Encabezado"/>
        <w:tabs>
          <w:tab w:val="clear" w:pos="4419"/>
          <w:tab w:val="clear" w:pos="8838"/>
          <w:tab w:val="left" w:pos="2490"/>
        </w:tabs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78"/>
        <w:gridCol w:w="2378"/>
        <w:gridCol w:w="2843"/>
        <w:gridCol w:w="1842"/>
      </w:tblGrid>
      <w:tr w:rsidR="00492183" w14:paraId="75B6B625" w14:textId="77777777">
        <w:tc>
          <w:tcPr>
            <w:tcW w:w="3600" w:type="dxa"/>
            <w:tcBorders>
              <w:bottom w:val="single" w:sz="4" w:space="0" w:color="auto"/>
            </w:tcBorders>
          </w:tcPr>
          <w:p w14:paraId="71183D8C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378" w:type="dxa"/>
            <w:vAlign w:val="center"/>
          </w:tcPr>
          <w:p w14:paraId="49FE172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33CBE1CE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378" w:type="dxa"/>
            <w:vAlign w:val="center"/>
          </w:tcPr>
          <w:p w14:paraId="2FA2681D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43" w:type="dxa"/>
            <w:vAlign w:val="center"/>
          </w:tcPr>
          <w:p w14:paraId="0480F6EE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842" w:type="dxa"/>
            <w:vAlign w:val="center"/>
          </w:tcPr>
          <w:p w14:paraId="628DCC7E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74EAFB47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6A145D88" w14:textId="7777777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76A43F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4B87FA00" w14:textId="77777777" w:rsidR="00492183" w:rsidRDefault="00B81DEC">
            <w:pPr>
              <w:pStyle w:val="Textodeglobo"/>
              <w:tabs>
                <w:tab w:val="center" w:pos="441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Deterioro de la comunicación   verbal</w:t>
            </w:r>
          </w:p>
          <w:p w14:paraId="3A8EA83E" w14:textId="77777777" w:rsidR="00492183" w:rsidRDefault="00492183">
            <w:pPr>
              <w:tabs>
                <w:tab w:val="center" w:pos="441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auto"/>
            </w:tcBorders>
          </w:tcPr>
          <w:p w14:paraId="0DD92EF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FEC58EE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Comunicación : receptiva</w:t>
            </w:r>
          </w:p>
          <w:p w14:paraId="091C8512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629B88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998638A" w14:textId="77777777" w:rsidR="00492183" w:rsidRDefault="00492183">
            <w:pPr>
              <w:pStyle w:val="Textodeglobo"/>
              <w:rPr>
                <w:rFonts w:ascii="Arial" w:hAnsi="Arial" w:cs="Arial"/>
              </w:rPr>
            </w:pPr>
          </w:p>
        </w:tc>
        <w:tc>
          <w:tcPr>
            <w:tcW w:w="2378" w:type="dxa"/>
            <w:vMerge w:val="restart"/>
          </w:tcPr>
          <w:p w14:paraId="562F78D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763B32BB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Interpretación del lenguaje hablado</w:t>
            </w:r>
          </w:p>
          <w:p w14:paraId="58162858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Interpretación del lenguaje no verbal </w:t>
            </w:r>
          </w:p>
          <w:p w14:paraId="65168DE9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Reconocimiento de mensajes </w:t>
            </w:r>
            <w:r>
              <w:rPr>
                <w:rFonts w:ascii="Arial" w:hAnsi="Arial" w:cs="Arial"/>
                <w:sz w:val="16"/>
              </w:rPr>
              <w:t>recibidos</w:t>
            </w:r>
          </w:p>
          <w:p w14:paraId="2D4F0A99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C565916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vMerge w:val="restart"/>
          </w:tcPr>
          <w:p w14:paraId="27A4821A" w14:textId="77777777" w:rsidR="00492183" w:rsidRDefault="00492183">
            <w:pPr>
              <w:rPr>
                <w:sz w:val="16"/>
              </w:rPr>
            </w:pPr>
          </w:p>
          <w:p w14:paraId="6D1FE281" w14:textId="77777777" w:rsidR="00492183" w:rsidRDefault="00B81DEC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Gravemente comprometido</w:t>
            </w:r>
          </w:p>
          <w:p w14:paraId="7B415E81" w14:textId="77777777" w:rsidR="00492183" w:rsidRDefault="00B81DEC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Sustancialmente comprometido</w:t>
            </w:r>
          </w:p>
          <w:p w14:paraId="15D36D95" w14:textId="77777777" w:rsidR="00492183" w:rsidRDefault="00B81DEC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Moderadamente comprometido</w:t>
            </w:r>
          </w:p>
          <w:p w14:paraId="6B1FA433" w14:textId="77777777" w:rsidR="00492183" w:rsidRDefault="00B81DEC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Levemente comprometido</w:t>
            </w:r>
          </w:p>
          <w:p w14:paraId="37EB25C6" w14:textId="77777777" w:rsidR="00492183" w:rsidRDefault="00B81DEC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comprometido</w:t>
            </w:r>
          </w:p>
          <w:p w14:paraId="5314F079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655A401A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259FFBC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1B4A46A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183" w14:paraId="41BD70C2" w14:textId="77777777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5213F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1EE92483" w14:textId="77777777" w:rsidR="00492183" w:rsidRDefault="00B81DEC">
            <w:pPr>
              <w:pStyle w:val="Textodeglob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Defectos anatómicos (alteración del sistema auditivo)</w:t>
            </w:r>
          </w:p>
          <w:p w14:paraId="712A7906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</w:tcBorders>
          </w:tcPr>
          <w:p w14:paraId="0571C74E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78F7B301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14:paraId="519B2BFE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48F38837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6722EA21" w14:textId="77777777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A6F5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3D60CEBC" w14:textId="77777777" w:rsidR="00492183" w:rsidRDefault="00B81DEC">
            <w:pPr>
              <w:pStyle w:val="Textodeglob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Dificultad para mantener el patrón de la comunicación habitual.</w:t>
            </w:r>
          </w:p>
          <w:p w14:paraId="45E7D1F2" w14:textId="77777777" w:rsidR="00492183" w:rsidRDefault="00492183">
            <w:pPr>
              <w:pStyle w:val="Textodeglob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</w:tcBorders>
          </w:tcPr>
          <w:p w14:paraId="696E0DF9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3E1AFA39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14:paraId="2BFE44B6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49EB216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7CE2A8" w14:textId="77777777" w:rsidR="00492183" w:rsidRDefault="00492183">
      <w:pPr>
        <w:rPr>
          <w:sz w:val="20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2"/>
        <w:gridCol w:w="6409"/>
      </w:tblGrid>
      <w:tr w:rsidR="00492183" w14:paraId="03385D18" w14:textId="77777777">
        <w:tc>
          <w:tcPr>
            <w:tcW w:w="6632" w:type="dxa"/>
          </w:tcPr>
          <w:p w14:paraId="6F102BBB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AA9EE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NTERVENCIONES (NIC): Mejorar la comunicación: Déficit del habla</w:t>
            </w:r>
          </w:p>
          <w:p w14:paraId="4905F92F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9" w:type="dxa"/>
          </w:tcPr>
          <w:p w14:paraId="0535653B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794426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Escucha activa</w:t>
            </w:r>
          </w:p>
        </w:tc>
      </w:tr>
      <w:tr w:rsidR="00492183" w14:paraId="1DA55B85" w14:textId="77777777">
        <w:tc>
          <w:tcPr>
            <w:tcW w:w="6632" w:type="dxa"/>
          </w:tcPr>
          <w:p w14:paraId="24581BCA" w14:textId="77777777" w:rsidR="00492183" w:rsidRDefault="00492183">
            <w:pPr>
              <w:pStyle w:val="Textodeglobo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  <w:p w14:paraId="632EE575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ACTIVIDADES</w:t>
            </w:r>
          </w:p>
          <w:p w14:paraId="19259884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5258BFB7" w14:textId="77777777" w:rsidR="00492183" w:rsidRDefault="00B81DEC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Escuchar con atención.</w:t>
            </w:r>
          </w:p>
          <w:p w14:paraId="31BFBF6D" w14:textId="77777777" w:rsidR="00492183" w:rsidRDefault="00B81DEC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Dar </w:t>
            </w:r>
            <w:r>
              <w:rPr>
                <w:rFonts w:ascii="Arial" w:hAnsi="Arial" w:cs="Arial"/>
                <w:sz w:val="16"/>
              </w:rPr>
              <w:t>órdenes simples cada vez.</w:t>
            </w:r>
          </w:p>
          <w:p w14:paraId="241F7A50" w14:textId="77777777" w:rsidR="00492183" w:rsidRDefault="00B81DEC">
            <w:pPr>
              <w:numPr>
                <w:ilvl w:val="0"/>
                <w:numId w:val="2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Abstenerse de gritar al paciente.</w:t>
            </w:r>
          </w:p>
          <w:p w14:paraId="66A40E00" w14:textId="77777777" w:rsidR="00492183" w:rsidRDefault="00B81DEC">
            <w:pPr>
              <w:numPr>
                <w:ilvl w:val="0"/>
                <w:numId w:val="25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Abstenerse de bajar la voz al final de la frase</w:t>
            </w:r>
            <w:r>
              <w:rPr>
                <w:rFonts w:ascii="Arial" w:hAnsi="Arial" w:cs="Arial"/>
                <w:b/>
                <w:bCs/>
                <w:sz w:val="16"/>
              </w:rPr>
              <w:t>.</w:t>
            </w:r>
          </w:p>
          <w:p w14:paraId="3EBA0605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85B680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09" w:type="dxa"/>
          </w:tcPr>
          <w:p w14:paraId="01B70753" w14:textId="77777777" w:rsidR="00492183" w:rsidRDefault="00492183">
            <w:pPr>
              <w:pStyle w:val="Textodeglobo"/>
              <w:ind w:left="36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65A09ED1" w14:textId="77777777" w:rsidR="00492183" w:rsidRDefault="00B81DEC">
            <w:pPr>
              <w:pStyle w:val="Textodeglobo"/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lastRenderedPageBreak/>
              <w:t>ACTIVIDADES</w:t>
            </w:r>
          </w:p>
          <w:p w14:paraId="5DF9AEF2" w14:textId="77777777" w:rsidR="00492183" w:rsidRDefault="00492183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</w:p>
          <w:p w14:paraId="4EB96489" w14:textId="77777777" w:rsidR="00492183" w:rsidRDefault="00B81DE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Utilizar  la comunicación no  verbal para facilitar la comunicación.</w:t>
            </w:r>
          </w:p>
          <w:p w14:paraId="3952C7D1" w14:textId="77777777" w:rsidR="00492183" w:rsidRDefault="00B81DE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Escuchar por si hay  mensajes o sentimientos no </w:t>
            </w:r>
            <w:r>
              <w:rPr>
                <w:rFonts w:ascii="Arial" w:hAnsi="Arial" w:cs="Arial"/>
                <w:sz w:val="16"/>
              </w:rPr>
              <w:t>expresados  así como el contenido de la conversación.</w:t>
            </w:r>
          </w:p>
          <w:p w14:paraId="37C873EB" w14:textId="77777777" w:rsidR="00492183" w:rsidRDefault="00B81DE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Aclarar el mensaje mediante el uso de preguntas y retroalimentación.</w:t>
            </w:r>
          </w:p>
          <w:p w14:paraId="2013D3CB" w14:textId="77777777" w:rsidR="00492183" w:rsidRDefault="00B81DEC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Evitar barreras a la escucha activa (minimizar sentimientos, ofrecer soluciones sencillas, como interrumpir hablar de uno mismo y ter</w:t>
            </w:r>
            <w:r>
              <w:rPr>
                <w:rFonts w:ascii="Arial" w:hAnsi="Arial" w:cs="Arial"/>
                <w:sz w:val="16"/>
              </w:rPr>
              <w:t>minar de manera prematura).</w:t>
            </w:r>
          </w:p>
          <w:p w14:paraId="33B0C8EC" w14:textId="77777777" w:rsidR="00492183" w:rsidRDefault="00492183">
            <w:pPr>
              <w:jc w:val="both"/>
              <w:rPr>
                <w:rFonts w:ascii="Arial" w:hAnsi="Arial" w:cs="Arial"/>
                <w:sz w:val="16"/>
              </w:rPr>
            </w:pPr>
          </w:p>
          <w:p w14:paraId="2018C5BA" w14:textId="77777777" w:rsidR="00492183" w:rsidRDefault="00492183">
            <w:pPr>
              <w:jc w:val="both"/>
              <w:rPr>
                <w:rFonts w:ascii="Arial" w:hAnsi="Arial" w:cs="Arial"/>
                <w:sz w:val="16"/>
              </w:rPr>
            </w:pPr>
          </w:p>
          <w:p w14:paraId="716628B0" w14:textId="77777777" w:rsidR="00492183" w:rsidRDefault="00492183">
            <w:pPr>
              <w:jc w:val="both"/>
              <w:rPr>
                <w:rFonts w:ascii="Arial" w:hAnsi="Arial" w:cs="Arial"/>
                <w:sz w:val="16"/>
              </w:rPr>
            </w:pPr>
          </w:p>
          <w:p w14:paraId="7733EA03" w14:textId="77777777" w:rsidR="00492183" w:rsidRDefault="00492183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6BB4BC7B" w14:textId="77777777" w:rsidR="00492183" w:rsidRDefault="00492183">
      <w:pPr>
        <w:pStyle w:val="Textodeglobo"/>
        <w:rPr>
          <w:rFonts w:ascii="Times New Roman" w:hAnsi="Times New Roman"/>
          <w:szCs w:val="24"/>
        </w:rPr>
      </w:pPr>
    </w:p>
    <w:p w14:paraId="0FAF993F" w14:textId="77777777" w:rsidR="00492183" w:rsidRDefault="00492183">
      <w:pPr>
        <w:pStyle w:val="Textodeglobo"/>
        <w:rPr>
          <w:rFonts w:ascii="Times New Roman" w:hAnsi="Times New Roman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58AAE6F0" w14:textId="77777777">
        <w:tc>
          <w:tcPr>
            <w:tcW w:w="13041" w:type="dxa"/>
          </w:tcPr>
          <w:p w14:paraId="5E96C25A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DE CUIDADO ESTANDARIZADO DE  ENFERMERÍA EN OTORRINOLARINGOLOGIA</w:t>
            </w:r>
          </w:p>
        </w:tc>
      </w:tr>
    </w:tbl>
    <w:p w14:paraId="2F6A62C6" w14:textId="77777777" w:rsidR="00492183" w:rsidRDefault="00492183">
      <w:pPr>
        <w:pStyle w:val="Textodeglobo"/>
        <w:rPr>
          <w:rFonts w:ascii="Times New Roman" w:hAnsi="Times New Roman"/>
          <w:szCs w:val="24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492183" w14:paraId="7A31C4DC" w14:textId="77777777">
        <w:tc>
          <w:tcPr>
            <w:tcW w:w="13041" w:type="dxa"/>
          </w:tcPr>
          <w:p w14:paraId="1F5C1AC0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B02E8" w14:textId="77777777" w:rsidR="00492183" w:rsidRDefault="00B81DEC">
            <w:pPr>
              <w:pStyle w:val="Textodeglob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Facilitar el aprendizaje</w:t>
            </w:r>
          </w:p>
          <w:p w14:paraId="292B38E0" w14:textId="77777777" w:rsidR="00492183" w:rsidRDefault="00492183">
            <w:pPr>
              <w:pStyle w:val="Textodeglob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92183" w14:paraId="6327B191" w14:textId="77777777">
        <w:tc>
          <w:tcPr>
            <w:tcW w:w="13041" w:type="dxa"/>
          </w:tcPr>
          <w:p w14:paraId="625A23CE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  <w:p w14:paraId="371C87A7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5C8CE822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  <w:p w14:paraId="24B251B8" w14:textId="77777777" w:rsidR="00492183" w:rsidRDefault="00B81DEC">
            <w:pPr>
              <w:pStyle w:val="Piedepgina"/>
              <w:numPr>
                <w:ilvl w:val="0"/>
                <w:numId w:val="27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Relacionar  la información con las necesidades personales del paciente.</w:t>
            </w:r>
          </w:p>
          <w:p w14:paraId="67F5D2DD" w14:textId="77777777" w:rsidR="00492183" w:rsidRDefault="00B81DEC">
            <w:pPr>
              <w:pStyle w:val="Piedepgina"/>
              <w:numPr>
                <w:ilvl w:val="0"/>
                <w:numId w:val="27"/>
              </w:numPr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Utilizar un lenguaje familiar.</w:t>
            </w:r>
          </w:p>
          <w:p w14:paraId="5CA74C03" w14:textId="77777777" w:rsidR="00492183" w:rsidRDefault="00B81DEC">
            <w:pPr>
              <w:pStyle w:val="Textodeglobo"/>
              <w:numPr>
                <w:ilvl w:val="0"/>
                <w:numId w:val="27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cs="Arial"/>
              </w:rPr>
              <w:t>Repetir la información importante</w:t>
            </w:r>
          </w:p>
          <w:p w14:paraId="191C063B" w14:textId="77777777" w:rsidR="00492183" w:rsidRDefault="00492183">
            <w:pPr>
              <w:pStyle w:val="Textodeglobo"/>
              <w:ind w:left="357"/>
              <w:rPr>
                <w:rFonts w:ascii="Times New Roman" w:hAnsi="Times New Roman"/>
                <w:szCs w:val="24"/>
              </w:rPr>
            </w:pPr>
          </w:p>
        </w:tc>
      </w:tr>
    </w:tbl>
    <w:p w14:paraId="04D3E0FF" w14:textId="77777777" w:rsidR="00492183" w:rsidRDefault="00492183">
      <w:pPr>
        <w:pStyle w:val="Textodeglobo"/>
        <w:rPr>
          <w:rFonts w:ascii="Times New Roman" w:hAnsi="Times New Roman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5F3E2C47" w14:textId="77777777">
        <w:tc>
          <w:tcPr>
            <w:tcW w:w="13041" w:type="dxa"/>
          </w:tcPr>
          <w:p w14:paraId="4F6B3788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DE CUIDADO ESTANDARIZADO DE  ENFERMERÍA EN OTORRINOLARINGOLOGIA</w:t>
            </w:r>
          </w:p>
        </w:tc>
      </w:tr>
    </w:tbl>
    <w:p w14:paraId="6F3591C2" w14:textId="77777777" w:rsidR="00492183" w:rsidRDefault="00492183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78"/>
        <w:gridCol w:w="2378"/>
        <w:gridCol w:w="2843"/>
        <w:gridCol w:w="1842"/>
      </w:tblGrid>
      <w:tr w:rsidR="00492183" w14:paraId="4024AB01" w14:textId="77777777">
        <w:tc>
          <w:tcPr>
            <w:tcW w:w="3600" w:type="dxa"/>
            <w:tcBorders>
              <w:bottom w:val="single" w:sz="4" w:space="0" w:color="auto"/>
            </w:tcBorders>
          </w:tcPr>
          <w:p w14:paraId="7525A3E1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378" w:type="dxa"/>
            <w:vAlign w:val="center"/>
          </w:tcPr>
          <w:p w14:paraId="400CD7DD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47C20D21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378" w:type="dxa"/>
            <w:vAlign w:val="center"/>
          </w:tcPr>
          <w:p w14:paraId="7A7E8EA4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43" w:type="dxa"/>
            <w:vAlign w:val="center"/>
          </w:tcPr>
          <w:p w14:paraId="643319BE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842" w:type="dxa"/>
            <w:vAlign w:val="center"/>
          </w:tcPr>
          <w:p w14:paraId="176F8B15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2D375E2D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6E5009B0" w14:textId="7777777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12A37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ETIQUETA </w:t>
            </w:r>
            <w:r>
              <w:rPr>
                <w:rFonts w:ascii="Arial" w:hAnsi="Arial" w:cs="Arial"/>
                <w:b/>
                <w:sz w:val="20"/>
                <w:szCs w:val="20"/>
              </w:rPr>
              <w:t>(PROBLEMA) (p):</w:t>
            </w:r>
          </w:p>
          <w:p w14:paraId="627D6C8D" w14:textId="77777777" w:rsidR="00492183" w:rsidRDefault="00B81DEC">
            <w:pPr>
              <w:pStyle w:val="Textodeglobo"/>
              <w:tabs>
                <w:tab w:val="center" w:pos="441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Deterioro de la interacción social </w:t>
            </w:r>
          </w:p>
          <w:p w14:paraId="00BA3EA2" w14:textId="77777777" w:rsidR="00492183" w:rsidRDefault="00492183">
            <w:pPr>
              <w:pStyle w:val="Textodeglobo"/>
              <w:tabs>
                <w:tab w:val="center" w:pos="441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auto"/>
            </w:tcBorders>
          </w:tcPr>
          <w:p w14:paraId="0401856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9685F65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Habilidades de la interacción social</w:t>
            </w:r>
          </w:p>
          <w:p w14:paraId="44207EE4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B0B936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FBE11EC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9C28B9C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772C9B1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9B08C5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504441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FB5DEF5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F372F5A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78" w:type="dxa"/>
            <w:vMerge w:val="restart"/>
          </w:tcPr>
          <w:p w14:paraId="53205B13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B52B767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Cooperación con los demás</w:t>
            </w:r>
          </w:p>
          <w:p w14:paraId="4F52B98B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Sensibilidad con los demás</w:t>
            </w:r>
          </w:p>
          <w:p w14:paraId="33A4DC25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Relaciones con los demás</w:t>
            </w:r>
          </w:p>
          <w:p w14:paraId="569E3854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vMerge w:val="restart"/>
          </w:tcPr>
          <w:p w14:paraId="0EE3D3E6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  <w:p w14:paraId="5544C8D0" w14:textId="77777777" w:rsidR="00492183" w:rsidRDefault="00B81DEC">
            <w:pPr>
              <w:pStyle w:val="Textodeglobo"/>
              <w:numPr>
                <w:ilvl w:val="0"/>
                <w:numId w:val="2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Nunca demostrado</w:t>
            </w:r>
          </w:p>
          <w:p w14:paraId="4AD8BE7C" w14:textId="77777777" w:rsidR="00492183" w:rsidRDefault="00B81DEC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Raramente demostrado</w:t>
            </w:r>
          </w:p>
          <w:p w14:paraId="78107C9A" w14:textId="77777777" w:rsidR="00492183" w:rsidRDefault="00B81DEC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veces demostrado</w:t>
            </w:r>
          </w:p>
          <w:p w14:paraId="2B890CD1" w14:textId="77777777" w:rsidR="00492183" w:rsidRDefault="00B81DEC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Frecuente </w:t>
            </w:r>
            <w:r>
              <w:rPr>
                <w:rFonts w:ascii="Arial" w:hAnsi="Arial" w:cs="Arial"/>
                <w:sz w:val="16"/>
              </w:rPr>
              <w:t>mente demostrado</w:t>
            </w:r>
          </w:p>
          <w:p w14:paraId="43BD84EB" w14:textId="77777777" w:rsidR="00492183" w:rsidRDefault="00B81DEC">
            <w:pPr>
              <w:numPr>
                <w:ilvl w:val="0"/>
                <w:numId w:val="2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Siempre  demostrado</w:t>
            </w:r>
          </w:p>
          <w:p w14:paraId="58A100CA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3A821EC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542A1AB9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183" w14:paraId="6E4BB895" w14:textId="77777777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90A704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3B640484" w14:textId="77777777" w:rsidR="00492183" w:rsidRDefault="00B81DEC">
            <w:pPr>
              <w:pStyle w:val="Textodeglob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Barrera  de la comunicación</w:t>
            </w:r>
          </w:p>
          <w:p w14:paraId="070E2169" w14:textId="77777777" w:rsidR="00492183" w:rsidRDefault="00492183">
            <w:pPr>
              <w:pStyle w:val="Textodeglob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</w:tcBorders>
          </w:tcPr>
          <w:p w14:paraId="44246A5F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4411A550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14:paraId="73FFCFFE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37DB2CA0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721FDBE0" w14:textId="77777777">
        <w:trPr>
          <w:cantSplit/>
          <w:trHeight w:val="127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30C0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7E5C2311" w14:textId="77777777" w:rsidR="00492183" w:rsidRDefault="00B81DEC">
            <w:pPr>
              <w:pStyle w:val="Textodeglob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Interacción disfuncional con los  compañeros,  familia o amigos</w:t>
            </w:r>
          </w:p>
        </w:tc>
        <w:tc>
          <w:tcPr>
            <w:tcW w:w="2378" w:type="dxa"/>
            <w:vMerge/>
            <w:tcBorders>
              <w:left w:val="single" w:sz="4" w:space="0" w:color="auto"/>
            </w:tcBorders>
          </w:tcPr>
          <w:p w14:paraId="2FBA43E7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17CBD128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14:paraId="0123B604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20A59B2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43205A" w14:textId="77777777" w:rsidR="00492183" w:rsidRDefault="00492183">
      <w:pPr>
        <w:rPr>
          <w:sz w:val="12"/>
          <w:szCs w:val="12"/>
        </w:rPr>
      </w:pPr>
    </w:p>
    <w:tbl>
      <w:tblPr>
        <w:tblpPr w:leftFromText="141" w:rightFromText="141" w:vertAnchor="text" w:tblpX="108" w:tblpY="1"/>
        <w:tblOverlap w:val="never"/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92183" w14:paraId="7B7F43DE" w14:textId="77777777">
        <w:tc>
          <w:tcPr>
            <w:tcW w:w="6503" w:type="dxa"/>
          </w:tcPr>
          <w:p w14:paraId="693CFFD3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F2767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(NIC): Aumentar los </w:t>
            </w:r>
            <w:r>
              <w:rPr>
                <w:rFonts w:ascii="Arial" w:hAnsi="Arial" w:cs="Arial"/>
                <w:b/>
                <w:sz w:val="20"/>
                <w:szCs w:val="20"/>
              </w:rPr>
              <w:t>sistemas de apoyo</w:t>
            </w:r>
          </w:p>
          <w:p w14:paraId="00078DE3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8" w:type="dxa"/>
          </w:tcPr>
          <w:p w14:paraId="3CDAED6B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D3054E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Fomentar la resistencia</w:t>
            </w:r>
          </w:p>
        </w:tc>
      </w:tr>
      <w:tr w:rsidR="00492183" w14:paraId="1A4E8B57" w14:textId="77777777">
        <w:trPr>
          <w:trHeight w:val="1370"/>
        </w:trPr>
        <w:tc>
          <w:tcPr>
            <w:tcW w:w="6503" w:type="dxa"/>
          </w:tcPr>
          <w:p w14:paraId="5C5BA73D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432BB849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7F499C49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45FD9F92" w14:textId="77777777" w:rsidR="00492183" w:rsidRDefault="00B81DEC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Animar al paciente a participar en las actividades sociales.</w:t>
            </w:r>
          </w:p>
          <w:p w14:paraId="2DDF720A" w14:textId="77777777" w:rsidR="00492183" w:rsidRDefault="00B81DEC">
            <w:pPr>
              <w:numPr>
                <w:ilvl w:val="0"/>
                <w:numId w:val="2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Remitir  a un grupo de auto ayuda.</w:t>
            </w:r>
          </w:p>
          <w:p w14:paraId="7026C6D7" w14:textId="77777777" w:rsidR="00492183" w:rsidRDefault="00B81DEC">
            <w:pPr>
              <w:numPr>
                <w:ilvl w:val="0"/>
                <w:numId w:val="29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Proporcionar los servicios con una actitud de aprecio y apoyo.</w:t>
            </w:r>
          </w:p>
        </w:tc>
        <w:tc>
          <w:tcPr>
            <w:tcW w:w="6538" w:type="dxa"/>
          </w:tcPr>
          <w:p w14:paraId="1AA724D0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193BF909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2CCD8DF6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4CBD8FA" w14:textId="77777777" w:rsidR="00492183" w:rsidRDefault="00B81DEC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Fomentar el apoyo familiar</w:t>
            </w:r>
          </w:p>
          <w:p w14:paraId="7B4FDB03" w14:textId="77777777" w:rsidR="00492183" w:rsidRDefault="00B81DEC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Facilitar la comunicación familiar.</w:t>
            </w:r>
          </w:p>
          <w:p w14:paraId="41920D62" w14:textId="77777777" w:rsidR="00492183" w:rsidRDefault="00B81DEC">
            <w:pPr>
              <w:numPr>
                <w:ilvl w:val="0"/>
                <w:numId w:val="30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Fomentar conductas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positivas de búsqueda de la   salud.</w:t>
            </w:r>
          </w:p>
          <w:p w14:paraId="1B1835DB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AD6D07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E07A6F6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69D2DBE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6F0ADF6" w14:textId="77777777" w:rsidR="00492183" w:rsidRDefault="0049218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52443B55" w14:textId="77777777" w:rsidR="00492183" w:rsidRDefault="00492183">
      <w:pPr>
        <w:rPr>
          <w:sz w:val="12"/>
        </w:rPr>
      </w:pPr>
    </w:p>
    <w:p w14:paraId="1EA50499" w14:textId="77777777" w:rsidR="00492183" w:rsidRDefault="00492183">
      <w:pPr>
        <w:rPr>
          <w:sz w:val="12"/>
        </w:rPr>
      </w:pPr>
    </w:p>
    <w:p w14:paraId="3BAE1775" w14:textId="77777777" w:rsidR="00492183" w:rsidRDefault="00492183">
      <w:pPr>
        <w:rPr>
          <w:sz w:val="12"/>
        </w:rPr>
      </w:pPr>
    </w:p>
    <w:p w14:paraId="20C6ADFC" w14:textId="77777777" w:rsidR="00492183" w:rsidRDefault="00492183">
      <w:pPr>
        <w:rPr>
          <w:sz w:val="12"/>
        </w:rPr>
      </w:pPr>
    </w:p>
    <w:p w14:paraId="010D6528" w14:textId="77777777" w:rsidR="00492183" w:rsidRDefault="00492183">
      <w:pPr>
        <w:rPr>
          <w:sz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496774C1" w14:textId="77777777">
        <w:tc>
          <w:tcPr>
            <w:tcW w:w="13041" w:type="dxa"/>
          </w:tcPr>
          <w:p w14:paraId="79EE6361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DE CUIDADO ESTANDARIZADO DE  ENFERMERÍA EN OTORRINOLARINGOLOGIA</w:t>
            </w:r>
          </w:p>
        </w:tc>
      </w:tr>
    </w:tbl>
    <w:p w14:paraId="20F6E083" w14:textId="77777777" w:rsidR="00492183" w:rsidRDefault="00492183"/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6"/>
        <w:gridCol w:w="6485"/>
      </w:tblGrid>
      <w:tr w:rsidR="00492183" w14:paraId="69938D9C" w14:textId="77777777">
        <w:tc>
          <w:tcPr>
            <w:tcW w:w="6556" w:type="dxa"/>
          </w:tcPr>
          <w:p w14:paraId="3A0FD79C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CF433B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INTERVENCIONES (NIC):  </w:t>
            </w:r>
            <w:r>
              <w:rPr>
                <w:rFonts w:ascii="Arial" w:hAnsi="Arial" w:cs="Arial"/>
                <w:b/>
                <w:sz w:val="20"/>
                <w:szCs w:val="20"/>
              </w:rPr>
              <w:t>Modificación de la conducta</w:t>
            </w:r>
          </w:p>
          <w:p w14:paraId="0652F3D2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5" w:type="dxa"/>
          </w:tcPr>
          <w:p w14:paraId="37607A69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44CDB0" w14:textId="77777777" w:rsidR="00492183" w:rsidRDefault="00B81DEC">
            <w:pPr>
              <w:rPr>
                <w:sz w:val="1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INTERVENCIONES (NIC):  Disminución de la ansiedad</w:t>
            </w:r>
          </w:p>
        </w:tc>
      </w:tr>
      <w:tr w:rsidR="00492183" w14:paraId="60470E47" w14:textId="77777777">
        <w:tc>
          <w:tcPr>
            <w:tcW w:w="6556" w:type="dxa"/>
          </w:tcPr>
          <w:p w14:paraId="5CAC8E1C" w14:textId="77777777" w:rsidR="00492183" w:rsidRDefault="00492183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14:paraId="62D4AC59" w14:textId="77777777" w:rsidR="00492183" w:rsidRDefault="00B81DE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ACTIVIDADES</w:t>
            </w:r>
          </w:p>
          <w:p w14:paraId="13E4CCEB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B960D24" w14:textId="77777777" w:rsidR="00492183" w:rsidRDefault="00B81DEC">
            <w:pPr>
              <w:numPr>
                <w:ilvl w:val="0"/>
                <w:numId w:val="3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Determinar la motivación al cambio del paciente.</w:t>
            </w:r>
          </w:p>
          <w:p w14:paraId="5682F9A4" w14:textId="77777777" w:rsidR="00492183" w:rsidRDefault="00B81DEC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Fomentar la sustitución de hábitos indeseables por hábitos deseables</w:t>
            </w:r>
          </w:p>
          <w:p w14:paraId="79AFE111" w14:textId="77777777" w:rsidR="00492183" w:rsidRDefault="00B81DEC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Mantener una conducta coherente por </w:t>
            </w:r>
            <w:r>
              <w:rPr>
                <w:rFonts w:ascii="Arial" w:hAnsi="Arial" w:cs="Arial"/>
                <w:sz w:val="16"/>
              </w:rPr>
              <w:t>partes del personal.</w:t>
            </w:r>
          </w:p>
          <w:p w14:paraId="6B5A36DE" w14:textId="77777777" w:rsidR="00492183" w:rsidRDefault="00B81DEC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Ayudar  al paciente  a identificar los más pequeños éxitos producidos.</w:t>
            </w:r>
          </w:p>
          <w:p w14:paraId="7EF7DFDA" w14:textId="77777777" w:rsidR="00492183" w:rsidRDefault="00492183">
            <w:pPr>
              <w:rPr>
                <w:sz w:val="12"/>
              </w:rPr>
            </w:pPr>
          </w:p>
        </w:tc>
        <w:tc>
          <w:tcPr>
            <w:tcW w:w="6485" w:type="dxa"/>
          </w:tcPr>
          <w:p w14:paraId="06539C1E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  <w:p w14:paraId="5098F05B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1649BB83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  <w:p w14:paraId="25AB4C03" w14:textId="77777777" w:rsidR="00492183" w:rsidRDefault="00B81DE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Utilizar un enfoque sereno que de seguridad.</w:t>
            </w:r>
          </w:p>
          <w:p w14:paraId="378FC424" w14:textId="77777777" w:rsidR="00492183" w:rsidRDefault="00B81DE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Explicar todos los procedimientos incluyendo las posibles sensaciones que se han de experimentar durante</w:t>
            </w:r>
            <w:r>
              <w:rPr>
                <w:rFonts w:ascii="Arial" w:hAnsi="Arial" w:cs="Arial"/>
                <w:sz w:val="16"/>
              </w:rPr>
              <w:t xml:space="preserve"> el procedimiento.</w:t>
            </w:r>
          </w:p>
          <w:p w14:paraId="216463A2" w14:textId="77777777" w:rsidR="00492183" w:rsidRDefault="00B81DE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Permanecer con el paciente para promover la seguridad y reducir el miedo.</w:t>
            </w:r>
          </w:p>
          <w:p w14:paraId="234F0D6D" w14:textId="77777777" w:rsidR="00492183" w:rsidRDefault="00B81DE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Escuchar con atención</w:t>
            </w:r>
          </w:p>
          <w:p w14:paraId="2AC2E4B1" w14:textId="77777777" w:rsidR="00492183" w:rsidRDefault="00B81DEC">
            <w:pPr>
              <w:numPr>
                <w:ilvl w:val="0"/>
                <w:numId w:val="32"/>
              </w:num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Crear un ambiente que facilite la confianza</w:t>
            </w:r>
          </w:p>
          <w:p w14:paraId="11CC28D4" w14:textId="77777777" w:rsidR="00492183" w:rsidRDefault="00492183">
            <w:pPr>
              <w:jc w:val="both"/>
              <w:rPr>
                <w:sz w:val="12"/>
              </w:rPr>
            </w:pPr>
          </w:p>
        </w:tc>
      </w:tr>
    </w:tbl>
    <w:p w14:paraId="20FB9BA7" w14:textId="77777777" w:rsidR="00492183" w:rsidRDefault="00492183">
      <w:pPr>
        <w:rPr>
          <w:sz w:val="12"/>
        </w:rPr>
      </w:pPr>
    </w:p>
    <w:p w14:paraId="6F8F11AF" w14:textId="77777777" w:rsidR="00492183" w:rsidRDefault="00492183">
      <w:pPr>
        <w:pStyle w:val="Textodeglobo"/>
        <w:rPr>
          <w:rFonts w:ascii="Times New Roman" w:hAnsi="Times New Roman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2DD93376" w14:textId="77777777">
        <w:tc>
          <w:tcPr>
            <w:tcW w:w="13041" w:type="dxa"/>
          </w:tcPr>
          <w:p w14:paraId="5EA6535E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DE CUIDADO ESTANDARIZADO DE  ENFERMERÍA EN OTORRINOLARINGOLOGIA</w:t>
            </w:r>
          </w:p>
        </w:tc>
      </w:tr>
    </w:tbl>
    <w:p w14:paraId="00980871" w14:textId="77777777" w:rsidR="00492183" w:rsidRDefault="00492183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78"/>
        <w:gridCol w:w="2378"/>
        <w:gridCol w:w="2843"/>
        <w:gridCol w:w="1842"/>
      </w:tblGrid>
      <w:tr w:rsidR="00492183" w14:paraId="05C5478F" w14:textId="77777777">
        <w:tc>
          <w:tcPr>
            <w:tcW w:w="3600" w:type="dxa"/>
            <w:tcBorders>
              <w:bottom w:val="single" w:sz="4" w:space="0" w:color="auto"/>
            </w:tcBorders>
          </w:tcPr>
          <w:p w14:paraId="638890F8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378" w:type="dxa"/>
            <w:vAlign w:val="center"/>
          </w:tcPr>
          <w:p w14:paraId="092E6399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53AF99EE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378" w:type="dxa"/>
            <w:vAlign w:val="center"/>
          </w:tcPr>
          <w:p w14:paraId="12B125E4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43" w:type="dxa"/>
            <w:vAlign w:val="center"/>
          </w:tcPr>
          <w:p w14:paraId="31075AEB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842" w:type="dxa"/>
            <w:vAlign w:val="center"/>
          </w:tcPr>
          <w:p w14:paraId="0237C0F7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2FF2842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3697CA22" w14:textId="77777777">
        <w:trPr>
          <w:cantSplit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56EC92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2DBEA303" w14:textId="77777777" w:rsidR="00492183" w:rsidRDefault="00B81DEC">
            <w:pPr>
              <w:pStyle w:val="Textodeglob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Temor</w:t>
            </w:r>
          </w:p>
          <w:p w14:paraId="05807B3E" w14:textId="77777777" w:rsidR="00492183" w:rsidRDefault="0049218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auto"/>
            </w:tcBorders>
          </w:tcPr>
          <w:p w14:paraId="2D04A223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5CCDD6D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Autocontrol del miedo</w:t>
            </w:r>
          </w:p>
          <w:p w14:paraId="3F5767BA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7332F3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1A68F32" w14:textId="77777777" w:rsidR="00492183" w:rsidRDefault="00492183">
            <w:pPr>
              <w:pStyle w:val="Textodeglobo"/>
              <w:rPr>
                <w:rFonts w:ascii="Arial" w:hAnsi="Arial" w:cs="Arial"/>
              </w:rPr>
            </w:pPr>
          </w:p>
        </w:tc>
        <w:tc>
          <w:tcPr>
            <w:tcW w:w="2378" w:type="dxa"/>
            <w:vMerge w:val="restart"/>
          </w:tcPr>
          <w:p w14:paraId="0DD03893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81716DA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Busca información para reducir el miedo</w:t>
            </w:r>
          </w:p>
          <w:p w14:paraId="78D46C8D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Utiliza técnicas de relajación  </w:t>
            </w:r>
            <w:r>
              <w:rPr>
                <w:rFonts w:ascii="Arial" w:hAnsi="Arial" w:cs="Arial"/>
                <w:sz w:val="16"/>
              </w:rPr>
              <w:lastRenderedPageBreak/>
              <w:t>para reducir el miedo</w:t>
            </w:r>
          </w:p>
          <w:p w14:paraId="085568BE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Controla  la respuesta del miedo</w:t>
            </w:r>
          </w:p>
          <w:p w14:paraId="4F9FFCE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7B595B0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3" w:type="dxa"/>
            <w:vMerge w:val="restart"/>
          </w:tcPr>
          <w:p w14:paraId="1C3C5921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  <w:p w14:paraId="523418CF" w14:textId="77777777" w:rsidR="00492183" w:rsidRDefault="00B81DEC">
            <w:pPr>
              <w:pStyle w:val="Textodeglobo"/>
              <w:numPr>
                <w:ilvl w:val="0"/>
                <w:numId w:val="33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Nunca demostrado</w:t>
            </w:r>
          </w:p>
          <w:p w14:paraId="33A8A487" w14:textId="77777777" w:rsidR="00492183" w:rsidRDefault="00B81DEC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Raramente demostrado</w:t>
            </w:r>
          </w:p>
          <w:p w14:paraId="67BC9506" w14:textId="77777777" w:rsidR="00492183" w:rsidRDefault="00B81DEC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A veces demostrado</w:t>
            </w:r>
          </w:p>
          <w:p w14:paraId="48ADFA0B" w14:textId="77777777" w:rsidR="00492183" w:rsidRDefault="00B81DEC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Frecuente mente demostrado</w:t>
            </w:r>
          </w:p>
          <w:p w14:paraId="555E634B" w14:textId="77777777" w:rsidR="00492183" w:rsidRDefault="00B81DEC">
            <w:pPr>
              <w:numPr>
                <w:ilvl w:val="0"/>
                <w:numId w:val="3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Siempre  demostrado</w:t>
            </w:r>
          </w:p>
          <w:p w14:paraId="21141249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</w:tcPr>
          <w:p w14:paraId="1A0E2C6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CCB0407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3663D6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44DC554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183" w14:paraId="5EF9D5A7" w14:textId="77777777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2510A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3D5BF2E8" w14:textId="77777777" w:rsidR="00492183" w:rsidRDefault="00B81DEC">
            <w:pPr>
              <w:tabs>
                <w:tab w:val="center" w:pos="317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 xml:space="preserve">Separación del sistema de soporte en una situación </w:t>
            </w:r>
            <w:r>
              <w:rPr>
                <w:rFonts w:ascii="Arial" w:hAnsi="Arial" w:cs="Arial"/>
                <w:sz w:val="16"/>
              </w:rPr>
              <w:t>potencialmente estresante (procedimiento quirúrgico)</w:t>
            </w:r>
          </w:p>
          <w:p w14:paraId="0B8274F1" w14:textId="77777777" w:rsidR="00492183" w:rsidRDefault="0049218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</w:tcBorders>
          </w:tcPr>
          <w:p w14:paraId="26CD000B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21876C35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14:paraId="634EE84C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65328A8B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7E2ECF49" w14:textId="77777777">
        <w:trPr>
          <w:cantSplit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5BBC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0A79FCA3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Informe de sentirse asustado</w:t>
            </w:r>
          </w:p>
          <w:p w14:paraId="04DDBBAE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Informe de inquietud</w:t>
            </w:r>
          </w:p>
          <w:p w14:paraId="4975BA1B" w14:textId="77777777" w:rsidR="00492183" w:rsidRDefault="00B81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Informe de aumento de la tensión</w:t>
            </w:r>
          </w:p>
          <w:p w14:paraId="44718AFB" w14:textId="77777777" w:rsidR="00492183" w:rsidRDefault="0049218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</w:tcBorders>
          </w:tcPr>
          <w:p w14:paraId="52ED8B9C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14:paraId="7E11C3FF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  <w:vMerge/>
          </w:tcPr>
          <w:p w14:paraId="0A991629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2DF3D493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D31316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92183" w14:paraId="190235AC" w14:textId="77777777">
        <w:tc>
          <w:tcPr>
            <w:tcW w:w="6503" w:type="dxa"/>
          </w:tcPr>
          <w:p w14:paraId="10901EAB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53A46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Disminución de la ansiedad</w:t>
            </w:r>
          </w:p>
          <w:p w14:paraId="71C95316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8" w:type="dxa"/>
          </w:tcPr>
          <w:p w14:paraId="53857405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0B590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Potenciación de la seguridad</w:t>
            </w:r>
          </w:p>
        </w:tc>
      </w:tr>
      <w:tr w:rsidR="00492183" w14:paraId="0526E1A0" w14:textId="77777777">
        <w:tc>
          <w:tcPr>
            <w:tcW w:w="6503" w:type="dxa"/>
          </w:tcPr>
          <w:p w14:paraId="04D1D198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006259FD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5822E100" w14:textId="77777777" w:rsidR="00492183" w:rsidRDefault="00B81DEC">
            <w:pPr>
              <w:numPr>
                <w:ilvl w:val="0"/>
                <w:numId w:val="34"/>
              </w:numPr>
              <w:tabs>
                <w:tab w:val="left" w:pos="191"/>
                <w:tab w:val="left" w:pos="2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Utilizar un enfoque sereno que de seguridad.</w:t>
            </w:r>
          </w:p>
          <w:p w14:paraId="4D1EAFA4" w14:textId="77777777" w:rsidR="00492183" w:rsidRDefault="00B81DEC">
            <w:pPr>
              <w:numPr>
                <w:ilvl w:val="0"/>
                <w:numId w:val="34"/>
              </w:numPr>
              <w:tabs>
                <w:tab w:val="left" w:pos="191"/>
                <w:tab w:val="left" w:pos="234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Tratar de comprender la perspectiva del paciente sobre una situación estresante.</w:t>
            </w:r>
          </w:p>
          <w:p w14:paraId="2D450B5C" w14:textId="77777777" w:rsidR="00492183" w:rsidRDefault="00B81DEC">
            <w:pPr>
              <w:pStyle w:val="Textodeglobo"/>
              <w:numPr>
                <w:ilvl w:val="0"/>
                <w:numId w:val="34"/>
              </w:numPr>
              <w:tabs>
                <w:tab w:val="left" w:pos="191"/>
                <w:tab w:val="left" w:pos="234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instruir al paciente sobre  el uso de técnicas de </w:t>
            </w:r>
            <w:r>
              <w:rPr>
                <w:rFonts w:ascii="Arial" w:hAnsi="Arial" w:cs="Arial"/>
                <w:szCs w:val="24"/>
              </w:rPr>
              <w:t>relajación.</w:t>
            </w:r>
          </w:p>
          <w:p w14:paraId="4CD187A9" w14:textId="77777777" w:rsidR="00492183" w:rsidRDefault="00B81DEC">
            <w:pPr>
              <w:numPr>
                <w:ilvl w:val="0"/>
                <w:numId w:val="34"/>
              </w:numPr>
              <w:tabs>
                <w:tab w:val="left" w:pos="191"/>
                <w:tab w:val="left" w:pos="234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Escuchar con atención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14:paraId="1D4E43ED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38" w:type="dxa"/>
          </w:tcPr>
          <w:p w14:paraId="5E90934B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6B6F86ED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30981468" w14:textId="77777777" w:rsidR="00492183" w:rsidRDefault="00B81DEC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Mostrar  calma</w:t>
            </w:r>
          </w:p>
          <w:p w14:paraId="5553993F" w14:textId="77777777" w:rsidR="00492183" w:rsidRDefault="00B81DEC">
            <w:pPr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Facilitar  la presencia de  familiar del paciente  hospitalizado.</w:t>
            </w:r>
          </w:p>
          <w:p w14:paraId="032AD9F6" w14:textId="77777777" w:rsidR="00492183" w:rsidRDefault="00B81DEC">
            <w:pPr>
              <w:numPr>
                <w:ilvl w:val="0"/>
                <w:numId w:val="35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Escuchar miedos  del paciente.</w:t>
            </w:r>
          </w:p>
          <w:p w14:paraId="1DF85E34" w14:textId="77777777" w:rsidR="00492183" w:rsidRDefault="00B81DEC">
            <w:pPr>
              <w:pStyle w:val="Textodeglobo"/>
              <w:numPr>
                <w:ilvl w:val="0"/>
                <w:numId w:val="35"/>
              </w:num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Explicar al paciente/ familiar  todos los procedimientos.</w:t>
            </w:r>
          </w:p>
          <w:p w14:paraId="5C42AE55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3FAA7C6F" w14:textId="77777777" w:rsidR="00492183" w:rsidRDefault="00492183">
      <w:pPr>
        <w:pStyle w:val="Textodeglobo"/>
        <w:rPr>
          <w:rFonts w:ascii="Times New Roman" w:hAnsi="Times New Roman"/>
          <w:sz w:val="12"/>
          <w:szCs w:val="24"/>
        </w:rPr>
      </w:pPr>
    </w:p>
    <w:tbl>
      <w:tblPr>
        <w:tblW w:w="130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1"/>
      </w:tblGrid>
      <w:tr w:rsidR="00492183" w14:paraId="6521863E" w14:textId="77777777">
        <w:tc>
          <w:tcPr>
            <w:tcW w:w="13041" w:type="dxa"/>
          </w:tcPr>
          <w:p w14:paraId="0A7488D7" w14:textId="77777777" w:rsidR="00492183" w:rsidRDefault="00492183">
            <w:pPr>
              <w:pStyle w:val="Textodeglob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263C4" w14:textId="77777777" w:rsidR="00492183" w:rsidRDefault="00B81DEC">
            <w:pPr>
              <w:pStyle w:val="Textodeglob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INTERVENCIONES (NIC) </w:t>
            </w:r>
            <w:r>
              <w:rPr>
                <w:rFonts w:ascii="Arial" w:hAnsi="Arial" w:cs="Arial"/>
                <w:b/>
                <w:sz w:val="20"/>
                <w:szCs w:val="20"/>
              </w:rPr>
              <w:t>Enseñanza: pre quirúrgica</w:t>
            </w:r>
          </w:p>
          <w:p w14:paraId="5DAA30DD" w14:textId="77777777" w:rsidR="00492183" w:rsidRDefault="00492183">
            <w:pPr>
              <w:pStyle w:val="Textodeglob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492183" w14:paraId="0FE5F177" w14:textId="77777777">
        <w:tc>
          <w:tcPr>
            <w:tcW w:w="13041" w:type="dxa"/>
          </w:tcPr>
          <w:p w14:paraId="5227F14F" w14:textId="77777777" w:rsidR="00492183" w:rsidRDefault="00492183">
            <w:pPr>
              <w:pStyle w:val="Textodeglobo"/>
              <w:rPr>
                <w:b/>
                <w:bCs/>
              </w:rPr>
            </w:pPr>
          </w:p>
          <w:p w14:paraId="6161360B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b/>
                <w:bCs/>
              </w:rPr>
              <w:t>ACTIVIDADES</w:t>
            </w:r>
          </w:p>
          <w:p w14:paraId="696335BC" w14:textId="77777777" w:rsidR="00492183" w:rsidRDefault="00B81DEC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Evaluar la ansiedad del paciente/ familiar relacionada  con la cirugía.</w:t>
            </w:r>
          </w:p>
          <w:p w14:paraId="1E116329" w14:textId="77777777" w:rsidR="00492183" w:rsidRDefault="00B81DEC">
            <w:pPr>
              <w:pStyle w:val="Textodeglobo"/>
              <w:numPr>
                <w:ilvl w:val="0"/>
                <w:numId w:val="36"/>
              </w:numPr>
              <w:rPr>
                <w:rFonts w:ascii="Times New Roman" w:hAnsi="Times New Roman"/>
                <w:sz w:val="12"/>
                <w:szCs w:val="24"/>
              </w:rPr>
            </w:pPr>
            <w:r>
              <w:rPr>
                <w:rFonts w:ascii="Arial" w:hAnsi="Arial" w:cs="Arial"/>
                <w:szCs w:val="24"/>
              </w:rPr>
              <w:t>Informar al paciente / familiar de la duración esperada de la operación</w:t>
            </w:r>
          </w:p>
          <w:p w14:paraId="1C15EB05" w14:textId="77777777" w:rsidR="00492183" w:rsidRDefault="00492183">
            <w:pPr>
              <w:pStyle w:val="Textodeglob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492183" w14:paraId="0CE91B48" w14:textId="77777777">
        <w:tblPrEx>
          <w:tblCellMar>
            <w:left w:w="108" w:type="dxa"/>
            <w:right w:w="108" w:type="dxa"/>
          </w:tblCellMar>
        </w:tblPrEx>
        <w:tc>
          <w:tcPr>
            <w:tcW w:w="13041" w:type="dxa"/>
          </w:tcPr>
          <w:p w14:paraId="036D231F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  DE CUIDADO ESTANDARIZADO DE  ENFERMERÍA EN </w:t>
            </w:r>
            <w:r>
              <w:rPr>
                <w:rFonts w:ascii="Arial" w:hAnsi="Arial" w:cs="Arial"/>
                <w:b/>
              </w:rPr>
              <w:t>OTORRINOLARINGOLOGIA</w:t>
            </w:r>
          </w:p>
        </w:tc>
      </w:tr>
    </w:tbl>
    <w:p w14:paraId="65C8436A" w14:textId="77777777" w:rsidR="00492183" w:rsidRDefault="00492183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473"/>
        <w:gridCol w:w="2474"/>
        <w:gridCol w:w="2893"/>
        <w:gridCol w:w="1984"/>
      </w:tblGrid>
      <w:tr w:rsidR="00492183" w14:paraId="094864C0" w14:textId="77777777">
        <w:tc>
          <w:tcPr>
            <w:tcW w:w="3217" w:type="dxa"/>
            <w:tcBorders>
              <w:bottom w:val="single" w:sz="4" w:space="0" w:color="auto"/>
            </w:tcBorders>
          </w:tcPr>
          <w:p w14:paraId="4ECF246E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73" w:type="dxa"/>
            <w:vAlign w:val="center"/>
          </w:tcPr>
          <w:p w14:paraId="7BB57184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7AD0C1D2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74" w:type="dxa"/>
            <w:vAlign w:val="center"/>
          </w:tcPr>
          <w:p w14:paraId="35A892A5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93" w:type="dxa"/>
            <w:vAlign w:val="center"/>
          </w:tcPr>
          <w:p w14:paraId="1F0E9970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984" w:type="dxa"/>
            <w:vAlign w:val="center"/>
          </w:tcPr>
          <w:p w14:paraId="0E211AD5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270F1940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5E6D067D" w14:textId="77777777">
        <w:trPr>
          <w:cantSplit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DCB94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7887BE96" w14:textId="77777777" w:rsidR="00492183" w:rsidRDefault="00B81DEC">
            <w:pPr>
              <w:pStyle w:val="Textodeglobo"/>
              <w:tabs>
                <w:tab w:val="center" w:pos="441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Riesgo de disfunción neurovascular periférica </w:t>
            </w:r>
          </w:p>
          <w:p w14:paraId="0AA767D2" w14:textId="77777777" w:rsidR="00492183" w:rsidRDefault="00492183">
            <w:pPr>
              <w:tabs>
                <w:tab w:val="left" w:pos="2070"/>
                <w:tab w:val="left" w:pos="2124"/>
                <w:tab w:val="right" w:pos="310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3" w:type="dxa"/>
            <w:vMerge w:val="restart"/>
            <w:tcBorders>
              <w:left w:val="single" w:sz="4" w:space="0" w:color="auto"/>
            </w:tcBorders>
          </w:tcPr>
          <w:p w14:paraId="5346A959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DB8ECD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Estado  neurológico: función sensitiva /motora de pares </w:t>
            </w:r>
            <w:r>
              <w:rPr>
                <w:rFonts w:ascii="Arial" w:hAnsi="Arial" w:cs="Arial"/>
                <w:sz w:val="16"/>
              </w:rPr>
              <w:t>craneales.</w:t>
            </w:r>
          </w:p>
          <w:p w14:paraId="7A0235A5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D0FFB7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9EEE43A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CB64942" w14:textId="77777777" w:rsidR="00492183" w:rsidRDefault="00492183">
            <w:pPr>
              <w:jc w:val="center"/>
              <w:rPr>
                <w:rFonts w:ascii="Arial" w:hAnsi="Arial" w:cs="Arial"/>
                <w:sz w:val="16"/>
              </w:rPr>
            </w:pPr>
          </w:p>
          <w:p w14:paraId="682527B0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74" w:type="dxa"/>
            <w:vMerge w:val="restart"/>
          </w:tcPr>
          <w:p w14:paraId="74708C69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CC7938E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Sensibilidad facial</w:t>
            </w:r>
          </w:p>
          <w:p w14:paraId="2F74685B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Simetría facial </w:t>
            </w:r>
          </w:p>
          <w:p w14:paraId="1FD446A0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Movimiento lingual</w:t>
            </w:r>
          </w:p>
          <w:p w14:paraId="2DA61A41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849F6F2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89378C2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C8C71F5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93" w:type="dxa"/>
            <w:vMerge w:val="restart"/>
          </w:tcPr>
          <w:p w14:paraId="72FCA8C8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1E3E642" w14:textId="77777777" w:rsidR="00492183" w:rsidRDefault="00B81DEC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Gravemente comprometido</w:t>
            </w:r>
          </w:p>
          <w:p w14:paraId="7F055780" w14:textId="77777777" w:rsidR="00492183" w:rsidRDefault="00B81DEC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Sustancialmente comprometido</w:t>
            </w:r>
          </w:p>
          <w:p w14:paraId="0AFACE6D" w14:textId="77777777" w:rsidR="00492183" w:rsidRDefault="00B81DEC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Moderadamente comprometido</w:t>
            </w:r>
          </w:p>
          <w:p w14:paraId="52CDE810" w14:textId="77777777" w:rsidR="00492183" w:rsidRDefault="00B81DEC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Levemente comprometido</w:t>
            </w:r>
          </w:p>
          <w:p w14:paraId="404C9E0E" w14:textId="77777777" w:rsidR="00492183" w:rsidRDefault="00B81DEC">
            <w:pPr>
              <w:numPr>
                <w:ilvl w:val="0"/>
                <w:numId w:val="3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comprometido</w:t>
            </w:r>
          </w:p>
          <w:p w14:paraId="56585CAC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16E8074E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</w:tc>
      </w:tr>
      <w:tr w:rsidR="00492183" w14:paraId="0434B1EF" w14:textId="77777777">
        <w:trPr>
          <w:cantSplit/>
          <w:trHeight w:val="652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CA5F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</w:p>
          <w:p w14:paraId="41C653A3" w14:textId="77777777" w:rsidR="00492183" w:rsidRDefault="00B81DEC">
            <w:pPr>
              <w:pStyle w:val="Textodeglobo"/>
              <w:rPr>
                <w:rFonts w:ascii="Arial" w:hAnsi="Arial" w:cs="Arial"/>
                <w:b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</w:rPr>
              <w:t>Cirugía   de oído</w:t>
            </w:r>
          </w:p>
        </w:tc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8365BC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4" w:type="dxa"/>
            <w:vMerge/>
            <w:tcBorders>
              <w:bottom w:val="single" w:sz="4" w:space="0" w:color="auto"/>
            </w:tcBorders>
          </w:tcPr>
          <w:p w14:paraId="7BE2CF1C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bottom w:val="single" w:sz="4" w:space="0" w:color="auto"/>
            </w:tcBorders>
          </w:tcPr>
          <w:p w14:paraId="47306214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262F6B50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9AD771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7"/>
        <w:gridCol w:w="6504"/>
      </w:tblGrid>
      <w:tr w:rsidR="00492183" w14:paraId="70C21D82" w14:textId="77777777">
        <w:tc>
          <w:tcPr>
            <w:tcW w:w="6537" w:type="dxa"/>
          </w:tcPr>
          <w:p w14:paraId="7347FE09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9A65E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 Manejo de la sensibilidad periférica alterada</w:t>
            </w:r>
          </w:p>
        </w:tc>
        <w:tc>
          <w:tcPr>
            <w:tcW w:w="6504" w:type="dxa"/>
          </w:tcPr>
          <w:p w14:paraId="3DA02ACE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705B1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Monitorización neurológica</w:t>
            </w:r>
          </w:p>
        </w:tc>
      </w:tr>
      <w:tr w:rsidR="00492183" w14:paraId="22484E82" w14:textId="77777777">
        <w:tc>
          <w:tcPr>
            <w:tcW w:w="6537" w:type="dxa"/>
          </w:tcPr>
          <w:p w14:paraId="61F2E5A2" w14:textId="77777777" w:rsidR="00492183" w:rsidRDefault="00492183">
            <w:pPr>
              <w:pStyle w:val="Textodeglobo"/>
              <w:ind w:left="360" w:firstLine="708"/>
              <w:rPr>
                <w:rFonts w:ascii="Arial" w:hAnsi="Arial" w:cs="Arial"/>
                <w:b/>
                <w:bCs/>
                <w:szCs w:val="24"/>
              </w:rPr>
            </w:pPr>
          </w:p>
          <w:p w14:paraId="3E6056C9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10EE3C2F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1E877E6A" w14:textId="77777777" w:rsidR="00492183" w:rsidRDefault="00B81DEC">
            <w:pPr>
              <w:pStyle w:val="Textodeglobo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Comprobar la disminución de calor/frío, filo/romo en la </w:t>
            </w:r>
            <w:r>
              <w:rPr>
                <w:rFonts w:ascii="Arial" w:hAnsi="Arial" w:cs="Arial"/>
                <w:szCs w:val="24"/>
              </w:rPr>
              <w:t>cara</w:t>
            </w:r>
          </w:p>
          <w:p w14:paraId="4F0969D8" w14:textId="77777777" w:rsidR="00492183" w:rsidRDefault="00B81DEC">
            <w:pPr>
              <w:pStyle w:val="Textodeglobo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Observar si hay parestesia, entumecimiento, hormigueo, hiperestesia e hipoestesia en la cara</w:t>
            </w:r>
          </w:p>
          <w:p w14:paraId="372E6C4B" w14:textId="77777777" w:rsidR="00492183" w:rsidRDefault="00B81DEC">
            <w:pPr>
              <w:pStyle w:val="Textodeglobo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>Comentar o identificar la causa de sensaciones anormales o cambios de sensibilidad del rostro</w:t>
            </w:r>
          </w:p>
          <w:p w14:paraId="0AFD5782" w14:textId="77777777" w:rsidR="00492183" w:rsidRDefault="00492183">
            <w:pPr>
              <w:tabs>
                <w:tab w:val="left" w:pos="191"/>
                <w:tab w:val="left" w:pos="414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04" w:type="dxa"/>
          </w:tcPr>
          <w:p w14:paraId="3412DD09" w14:textId="77777777" w:rsidR="00492183" w:rsidRDefault="00492183">
            <w:pPr>
              <w:pStyle w:val="Textodeglobo"/>
              <w:ind w:left="360"/>
              <w:rPr>
                <w:rFonts w:ascii="Arial" w:hAnsi="Arial" w:cs="Arial"/>
                <w:b/>
                <w:bCs/>
                <w:szCs w:val="24"/>
              </w:rPr>
            </w:pPr>
          </w:p>
          <w:p w14:paraId="52B66EB2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3BC186FE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A64A06F" w14:textId="77777777" w:rsidR="00492183" w:rsidRDefault="00B81DEC">
            <w:pPr>
              <w:pStyle w:val="Textodeglobo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Observar la existencia de la simetría </w:t>
            </w:r>
            <w:r>
              <w:rPr>
                <w:rFonts w:ascii="Arial" w:hAnsi="Arial" w:cs="Arial"/>
                <w:szCs w:val="24"/>
              </w:rPr>
              <w:t>facial.</w:t>
            </w:r>
          </w:p>
          <w:p w14:paraId="516B73DA" w14:textId="77777777" w:rsidR="00492183" w:rsidRDefault="00B81DEC">
            <w:pPr>
              <w:pStyle w:val="Textodeglobo"/>
              <w:numPr>
                <w:ilvl w:val="0"/>
                <w:numId w:val="38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4"/>
              </w:rPr>
              <w:t>Vigilar las</w:t>
            </w:r>
            <w:r>
              <w:rPr>
                <w:rFonts w:ascii="Arial" w:hAnsi="Arial" w:cs="Arial"/>
              </w:rPr>
              <w:t xml:space="preserve"> características del habla, fluidez.</w:t>
            </w:r>
          </w:p>
        </w:tc>
      </w:tr>
    </w:tbl>
    <w:p w14:paraId="4AF8A2AC" w14:textId="77777777" w:rsidR="00492183" w:rsidRDefault="00492183">
      <w:pPr>
        <w:pStyle w:val="Textodeglobo"/>
        <w:rPr>
          <w:rFonts w:ascii="Times New Roman" w:hAnsi="Times New Roman"/>
          <w:sz w:val="12"/>
          <w:szCs w:val="24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7E6D953F" w14:textId="77777777">
        <w:trPr>
          <w:cantSplit/>
        </w:trPr>
        <w:tc>
          <w:tcPr>
            <w:tcW w:w="13041" w:type="dxa"/>
          </w:tcPr>
          <w:p w14:paraId="3F858B55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F1679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Enseñanza: Actividad/ ejercicio prescrito</w:t>
            </w:r>
          </w:p>
          <w:p w14:paraId="6C4DC438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2183" w14:paraId="274118CF" w14:textId="77777777">
        <w:trPr>
          <w:cantSplit/>
        </w:trPr>
        <w:tc>
          <w:tcPr>
            <w:tcW w:w="13041" w:type="dxa"/>
          </w:tcPr>
          <w:p w14:paraId="4D0395D6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  <w:p w14:paraId="1D9807A3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6C69CA55" w14:textId="77777777" w:rsidR="00492183" w:rsidRDefault="00492183">
            <w:pPr>
              <w:tabs>
                <w:tab w:val="left" w:pos="54"/>
              </w:tabs>
              <w:rPr>
                <w:rFonts w:ascii="Arial" w:hAnsi="Arial" w:cs="Arial"/>
                <w:sz w:val="16"/>
              </w:rPr>
            </w:pPr>
          </w:p>
          <w:p w14:paraId="31842214" w14:textId="77777777" w:rsidR="00492183" w:rsidRDefault="00B81DEC">
            <w:pPr>
              <w:pStyle w:val="Textodeglobo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Evaluar el nivel actual del paciente de ejercicio y conocimiento de la actividad.</w:t>
            </w:r>
          </w:p>
          <w:p w14:paraId="351C3534" w14:textId="77777777" w:rsidR="00492183" w:rsidRDefault="00B81DEC">
            <w:pPr>
              <w:pStyle w:val="Textodeglobo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Informar al paciente del </w:t>
            </w:r>
            <w:r>
              <w:rPr>
                <w:rFonts w:ascii="Arial" w:hAnsi="Arial" w:cs="Arial"/>
                <w:szCs w:val="24"/>
              </w:rPr>
              <w:t>propósito y los beneficios  de la actividad.</w:t>
            </w:r>
          </w:p>
          <w:p w14:paraId="1631E0DD" w14:textId="77777777" w:rsidR="00492183" w:rsidRDefault="00B81DEC">
            <w:pPr>
              <w:pStyle w:val="Textodeglobo"/>
              <w:numPr>
                <w:ilvl w:val="0"/>
                <w:numId w:val="3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Enseñar al paciente a realiza la actividad (masaje de la zona afectada,  succión, masticación, soplo o  relajación)</w:t>
            </w:r>
          </w:p>
          <w:p w14:paraId="128C3104" w14:textId="77777777" w:rsidR="00492183" w:rsidRDefault="00492183"/>
        </w:tc>
      </w:tr>
      <w:tr w:rsidR="00492183" w14:paraId="40886A62" w14:textId="77777777">
        <w:tc>
          <w:tcPr>
            <w:tcW w:w="13041" w:type="dxa"/>
          </w:tcPr>
          <w:p w14:paraId="07617314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DE CUIDADO ESTANDARIZADO DE  ENFERMERÍA EN OTORRINOLARINGOLOGIA</w:t>
            </w:r>
          </w:p>
        </w:tc>
      </w:tr>
    </w:tbl>
    <w:p w14:paraId="4C65FA35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2486"/>
        <w:gridCol w:w="2464"/>
        <w:gridCol w:w="2885"/>
        <w:gridCol w:w="1984"/>
      </w:tblGrid>
      <w:tr w:rsidR="00492183" w14:paraId="22181BF9" w14:textId="77777777">
        <w:tc>
          <w:tcPr>
            <w:tcW w:w="3222" w:type="dxa"/>
            <w:tcBorders>
              <w:bottom w:val="single" w:sz="4" w:space="0" w:color="auto"/>
            </w:tcBorders>
          </w:tcPr>
          <w:p w14:paraId="7F3C9D77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86" w:type="dxa"/>
            <w:vAlign w:val="center"/>
          </w:tcPr>
          <w:p w14:paraId="5371D2BE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50AEAE3F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64" w:type="dxa"/>
            <w:vAlign w:val="center"/>
          </w:tcPr>
          <w:p w14:paraId="585F7DF4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85" w:type="dxa"/>
            <w:vAlign w:val="center"/>
          </w:tcPr>
          <w:p w14:paraId="626FD607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984" w:type="dxa"/>
            <w:vAlign w:val="center"/>
          </w:tcPr>
          <w:p w14:paraId="7772A2F5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03E277B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7512B591" w14:textId="77777777">
        <w:trPr>
          <w:cantSplit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5ED89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22A65E96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Riesgo de infección  </w:t>
            </w:r>
          </w:p>
          <w:p w14:paraId="638774B6" w14:textId="77777777" w:rsidR="00492183" w:rsidRDefault="0049218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86" w:type="dxa"/>
            <w:vMerge w:val="restart"/>
            <w:tcBorders>
              <w:left w:val="single" w:sz="4" w:space="0" w:color="auto"/>
            </w:tcBorders>
          </w:tcPr>
          <w:p w14:paraId="5E954A40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04E54D1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Control del riesgo </w:t>
            </w:r>
          </w:p>
          <w:p w14:paraId="7818880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028486B" w14:textId="77777777" w:rsidR="00492183" w:rsidRDefault="00492183">
            <w:pPr>
              <w:pStyle w:val="Textodeglobo"/>
              <w:rPr>
                <w:rFonts w:ascii="Arial" w:hAnsi="Arial" w:cs="Arial"/>
              </w:rPr>
            </w:pPr>
          </w:p>
        </w:tc>
        <w:tc>
          <w:tcPr>
            <w:tcW w:w="2464" w:type="dxa"/>
            <w:vMerge w:val="restart"/>
          </w:tcPr>
          <w:p w14:paraId="046F07B8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287BEF7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Reconoce factores de riesgo</w:t>
            </w:r>
          </w:p>
          <w:p w14:paraId="1CB5C826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 compromete con estrategia de control de riesgo.</w:t>
            </w:r>
          </w:p>
          <w:p w14:paraId="04CC190C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Modifica el estilo de vida para reducir el riesgo.</w:t>
            </w:r>
          </w:p>
        </w:tc>
        <w:tc>
          <w:tcPr>
            <w:tcW w:w="2885" w:type="dxa"/>
            <w:vMerge w:val="restart"/>
          </w:tcPr>
          <w:p w14:paraId="24E9A087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  <w:p w14:paraId="31C0133E" w14:textId="77777777" w:rsidR="00492183" w:rsidRDefault="00B81DEC">
            <w:pPr>
              <w:pStyle w:val="Textodeglobo"/>
              <w:numPr>
                <w:ilvl w:val="0"/>
                <w:numId w:val="39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Nunca demostrado</w:t>
            </w:r>
          </w:p>
          <w:p w14:paraId="30AEEDD8" w14:textId="77777777" w:rsidR="00492183" w:rsidRDefault="00B81DE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Raramente demostrado</w:t>
            </w:r>
          </w:p>
          <w:p w14:paraId="41E73369" w14:textId="77777777" w:rsidR="00492183" w:rsidRDefault="00B81DE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veces demostrado</w:t>
            </w:r>
          </w:p>
          <w:p w14:paraId="5DAC28F8" w14:textId="77777777" w:rsidR="00492183" w:rsidRDefault="00B81DE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Frecuente mente demostrado</w:t>
            </w:r>
          </w:p>
          <w:p w14:paraId="30ACAC87" w14:textId="77777777" w:rsidR="00492183" w:rsidRDefault="00B81DE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Siempre  demostrado</w:t>
            </w:r>
          </w:p>
          <w:p w14:paraId="6B63893D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14:paraId="6494CCF6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B87F779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A2DAB54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183" w14:paraId="786D8F27" w14:textId="77777777">
        <w:trPr>
          <w:cantSplit/>
          <w:trHeight w:val="888"/>
        </w:trPr>
        <w:tc>
          <w:tcPr>
            <w:tcW w:w="3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65C6" w14:textId="77777777" w:rsidR="00492183" w:rsidRDefault="00B81D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FACTORES RELACIONADOS (CAUSAS) (E) </w:t>
            </w:r>
            <w:r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Procedimientos invasivos.</w:t>
            </w:r>
          </w:p>
          <w:p w14:paraId="61693E8F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91E7CA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vMerge/>
            <w:tcBorders>
              <w:bottom w:val="single" w:sz="4" w:space="0" w:color="auto"/>
            </w:tcBorders>
          </w:tcPr>
          <w:p w14:paraId="0176032F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bottom w:val="single" w:sz="4" w:space="0" w:color="auto"/>
            </w:tcBorders>
          </w:tcPr>
          <w:p w14:paraId="2764CA8A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0BAC6E8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19BDA9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7"/>
        <w:gridCol w:w="6504"/>
      </w:tblGrid>
      <w:tr w:rsidR="00492183" w14:paraId="721AB841" w14:textId="77777777">
        <w:tc>
          <w:tcPr>
            <w:tcW w:w="6537" w:type="dxa"/>
          </w:tcPr>
          <w:p w14:paraId="5C8DC4D9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C5AB79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Control de infecciones</w:t>
            </w:r>
          </w:p>
          <w:p w14:paraId="4B501759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04" w:type="dxa"/>
          </w:tcPr>
          <w:p w14:paraId="5A9C9BBB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F2C13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Vigilancia de la piel</w:t>
            </w:r>
          </w:p>
        </w:tc>
      </w:tr>
      <w:tr w:rsidR="00492183" w14:paraId="7D078211" w14:textId="77777777">
        <w:tc>
          <w:tcPr>
            <w:tcW w:w="6537" w:type="dxa"/>
          </w:tcPr>
          <w:p w14:paraId="061B9046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  <w:lang w:val="es-MX"/>
              </w:rPr>
            </w:pPr>
          </w:p>
          <w:p w14:paraId="6A7A8E3E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7AAFBEEE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433CAB91" w14:textId="77777777" w:rsidR="00492183" w:rsidRDefault="00B81DEC">
            <w:pPr>
              <w:numPr>
                <w:ilvl w:val="0"/>
                <w:numId w:val="4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Limitar el número de </w:t>
            </w:r>
            <w:r>
              <w:rPr>
                <w:rFonts w:ascii="Arial" w:hAnsi="Arial" w:cs="Arial"/>
                <w:sz w:val="16"/>
              </w:rPr>
              <w:t>visitas.</w:t>
            </w:r>
          </w:p>
          <w:p w14:paraId="098EC44D" w14:textId="77777777" w:rsidR="00492183" w:rsidRDefault="00B81DEC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Enseñar al personal de cuidados el lavado de manos apropiado.</w:t>
            </w:r>
          </w:p>
          <w:p w14:paraId="450D83A8" w14:textId="77777777" w:rsidR="00492183" w:rsidRDefault="00B81DEC">
            <w:pPr>
              <w:numPr>
                <w:ilvl w:val="0"/>
                <w:numId w:val="40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Instruir al paciente acerca de las técnicas correctas del lavado de manos.</w:t>
            </w:r>
          </w:p>
          <w:p w14:paraId="32809B06" w14:textId="77777777" w:rsidR="00492183" w:rsidRDefault="00B81DEC">
            <w:pPr>
              <w:numPr>
                <w:ilvl w:val="0"/>
                <w:numId w:val="40"/>
              </w:numPr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Prepara la zona  para procedimiento invasivos.</w:t>
            </w:r>
          </w:p>
          <w:p w14:paraId="0AC80A9A" w14:textId="77777777" w:rsidR="00492183" w:rsidRDefault="00B81DEC">
            <w:pPr>
              <w:numPr>
                <w:ilvl w:val="0"/>
                <w:numId w:val="40"/>
              </w:numPr>
              <w:tabs>
                <w:tab w:val="left" w:pos="7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Garantiza una manipulación aséptica de todas las líneas IV.</w:t>
            </w:r>
          </w:p>
          <w:p w14:paraId="374B6C1F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04" w:type="dxa"/>
          </w:tcPr>
          <w:p w14:paraId="637FA140" w14:textId="77777777" w:rsidR="00492183" w:rsidRDefault="00492183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</w:p>
          <w:p w14:paraId="3259F2BC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Cs w:val="24"/>
              </w:rPr>
              <w:t>CTIVIDADES</w:t>
            </w:r>
          </w:p>
          <w:p w14:paraId="3FC1F202" w14:textId="77777777" w:rsidR="00492183" w:rsidRDefault="00492183">
            <w:pPr>
              <w:pStyle w:val="Textodeglobo"/>
              <w:tabs>
                <w:tab w:val="left" w:pos="191"/>
              </w:tabs>
              <w:rPr>
                <w:rFonts w:ascii="Arial" w:hAnsi="Arial" w:cs="Arial"/>
                <w:b/>
                <w:bCs/>
                <w:szCs w:val="24"/>
              </w:rPr>
            </w:pPr>
          </w:p>
          <w:p w14:paraId="0E6E1D28" w14:textId="77777777" w:rsidR="00492183" w:rsidRDefault="00B81DEC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Observar color, calor, textura  y si hay  inflamación edema de la zona retro auricular.</w:t>
            </w:r>
          </w:p>
          <w:p w14:paraId="3161469F" w14:textId="77777777" w:rsidR="00492183" w:rsidRDefault="00B81DEC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Observar zonas de presión o fricción del  vendaje cefálico.</w:t>
            </w:r>
          </w:p>
          <w:p w14:paraId="7BDF1959" w14:textId="77777777" w:rsidR="00492183" w:rsidRDefault="00B81DEC">
            <w:pPr>
              <w:pStyle w:val="Encabezado"/>
              <w:numPr>
                <w:ilvl w:val="0"/>
                <w:numId w:val="41"/>
              </w:numPr>
              <w:tabs>
                <w:tab w:val="clear" w:pos="4419"/>
                <w:tab w:val="clear" w:pos="8838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Observar si hay  excesiva sequedad o humedad de la piel.</w:t>
            </w:r>
          </w:p>
          <w:p w14:paraId="38DC787F" w14:textId="77777777" w:rsidR="00492183" w:rsidRDefault="00B81DEC">
            <w:pPr>
              <w:numPr>
                <w:ilvl w:val="0"/>
                <w:numId w:val="41"/>
              </w:num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Tomar nota  de los cambios en la </w:t>
            </w:r>
            <w:r>
              <w:rPr>
                <w:rFonts w:ascii="Arial" w:hAnsi="Arial" w:cs="Arial"/>
                <w:sz w:val="16"/>
              </w:rPr>
              <w:t>piel y membranas mucosas.</w:t>
            </w:r>
          </w:p>
        </w:tc>
      </w:tr>
    </w:tbl>
    <w:p w14:paraId="2415AF87" w14:textId="77777777" w:rsidR="00492183" w:rsidRDefault="00492183">
      <w:pPr>
        <w:rPr>
          <w:sz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0A2A2996" w14:textId="77777777">
        <w:trPr>
          <w:cantSplit/>
          <w:trHeight w:val="71"/>
        </w:trPr>
        <w:tc>
          <w:tcPr>
            <w:tcW w:w="13041" w:type="dxa"/>
          </w:tcPr>
          <w:p w14:paraId="6EFB9080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38320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 Manejo de la medicación</w:t>
            </w:r>
          </w:p>
        </w:tc>
      </w:tr>
      <w:tr w:rsidR="00492183" w14:paraId="00776F1A" w14:textId="77777777">
        <w:trPr>
          <w:cantSplit/>
          <w:trHeight w:val="1851"/>
        </w:trPr>
        <w:tc>
          <w:tcPr>
            <w:tcW w:w="13041" w:type="dxa"/>
          </w:tcPr>
          <w:p w14:paraId="0E8A137F" w14:textId="77777777" w:rsidR="00492183" w:rsidRDefault="00492183">
            <w:pPr>
              <w:pStyle w:val="Encabezado"/>
              <w:tabs>
                <w:tab w:val="clear" w:pos="4419"/>
                <w:tab w:val="clear" w:pos="8838"/>
                <w:tab w:val="left" w:pos="4500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14:paraId="621AA4DC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  <w:p w14:paraId="33336ED4" w14:textId="77777777" w:rsidR="00492183" w:rsidRDefault="004921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72F8BDD" w14:textId="77777777" w:rsidR="00492183" w:rsidRDefault="00B81DEC">
            <w:pPr>
              <w:numPr>
                <w:ilvl w:val="0"/>
                <w:numId w:val="4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Determinar el conocimiento del paciente sobre la medicación.</w:t>
            </w:r>
          </w:p>
          <w:p w14:paraId="561576C0" w14:textId="77777777" w:rsidR="00492183" w:rsidRDefault="00B81DEC">
            <w:pPr>
              <w:numPr>
                <w:ilvl w:val="0"/>
                <w:numId w:val="4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Desarrollar estrategias con el paciente para potenciar el cumplimiento de régimen de </w:t>
            </w:r>
            <w:r>
              <w:rPr>
                <w:rFonts w:ascii="Arial" w:hAnsi="Arial" w:cs="Arial"/>
                <w:sz w:val="16"/>
              </w:rPr>
              <w:t>medicación prescrita.</w:t>
            </w:r>
          </w:p>
          <w:p w14:paraId="107978F2" w14:textId="77777777" w:rsidR="00492183" w:rsidRDefault="00B81DEC">
            <w:pPr>
              <w:numPr>
                <w:ilvl w:val="0"/>
                <w:numId w:val="4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Enseñar al paciente y/o familia el método de administración de los fármacos.</w:t>
            </w:r>
          </w:p>
          <w:p w14:paraId="1F21A38C" w14:textId="77777777" w:rsidR="00492183" w:rsidRDefault="00B81DEC">
            <w:pPr>
              <w:numPr>
                <w:ilvl w:val="0"/>
                <w:numId w:val="4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Explicar  al paciente y/o familia la acción y los efectos secundarios esperados de la medicación.</w:t>
            </w:r>
          </w:p>
          <w:p w14:paraId="688BFE36" w14:textId="77777777" w:rsidR="00492183" w:rsidRDefault="00B81DEC">
            <w:pPr>
              <w:numPr>
                <w:ilvl w:val="0"/>
                <w:numId w:val="42"/>
              </w:numPr>
              <w:tabs>
                <w:tab w:val="left" w:pos="720"/>
              </w:tabs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Obtener la orden médica para la </w:t>
            </w:r>
            <w:r>
              <w:rPr>
                <w:rFonts w:ascii="Arial" w:hAnsi="Arial" w:cs="Arial"/>
                <w:sz w:val="16"/>
              </w:rPr>
              <w:t>automedicación</w:t>
            </w:r>
          </w:p>
          <w:p w14:paraId="5DA43AFA" w14:textId="77777777" w:rsidR="00492183" w:rsidRDefault="00492183">
            <w:pPr>
              <w:jc w:val="both"/>
            </w:pPr>
          </w:p>
        </w:tc>
      </w:tr>
      <w:tr w:rsidR="00492183" w14:paraId="4227726B" w14:textId="77777777">
        <w:tc>
          <w:tcPr>
            <w:tcW w:w="13041" w:type="dxa"/>
          </w:tcPr>
          <w:p w14:paraId="00EDE99A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 DE CUIDADO ESTANDARIZADO DE  ENFERMERÍA EN OTORRINOLARINGOLOGIA</w:t>
            </w:r>
          </w:p>
        </w:tc>
      </w:tr>
    </w:tbl>
    <w:p w14:paraId="7E5D3E0E" w14:textId="77777777" w:rsidR="00492183" w:rsidRDefault="00492183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2487"/>
        <w:gridCol w:w="2465"/>
        <w:gridCol w:w="2888"/>
        <w:gridCol w:w="1984"/>
      </w:tblGrid>
      <w:tr w:rsidR="00492183" w14:paraId="7B798F74" w14:textId="77777777">
        <w:tc>
          <w:tcPr>
            <w:tcW w:w="3217" w:type="dxa"/>
            <w:tcBorders>
              <w:bottom w:val="single" w:sz="4" w:space="0" w:color="auto"/>
            </w:tcBorders>
          </w:tcPr>
          <w:p w14:paraId="5A22A61B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2487" w:type="dxa"/>
            <w:vAlign w:val="center"/>
          </w:tcPr>
          <w:p w14:paraId="7E4B3FEF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7E0A3C5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2465" w:type="dxa"/>
            <w:vAlign w:val="center"/>
          </w:tcPr>
          <w:p w14:paraId="6FF77E6D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88" w:type="dxa"/>
            <w:vAlign w:val="center"/>
          </w:tcPr>
          <w:p w14:paraId="04BA0ED7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984" w:type="dxa"/>
            <w:vAlign w:val="center"/>
          </w:tcPr>
          <w:p w14:paraId="70D80FAA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2BDDEA7D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09EB07F2" w14:textId="77777777">
        <w:trPr>
          <w:cantSplit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815160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591B89A5" w14:textId="77777777" w:rsidR="00492183" w:rsidRDefault="00B81DEC">
            <w:pPr>
              <w:pStyle w:val="Textodeglob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Riesgo de déficit de volumen de </w:t>
            </w:r>
            <w:r>
              <w:rPr>
                <w:rFonts w:ascii="Arial" w:hAnsi="Arial" w:cs="Arial"/>
                <w:szCs w:val="24"/>
              </w:rPr>
              <w:t>líquidos</w:t>
            </w:r>
          </w:p>
          <w:p w14:paraId="107C5A82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7" w:type="dxa"/>
            <w:vMerge w:val="restart"/>
            <w:tcBorders>
              <w:left w:val="single" w:sz="4" w:space="0" w:color="auto"/>
            </w:tcBorders>
          </w:tcPr>
          <w:p w14:paraId="0DA8EAD2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45399B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Severidad  de la pérdida de sangre </w:t>
            </w:r>
          </w:p>
          <w:p w14:paraId="0EBFB572" w14:textId="77777777" w:rsidR="00492183" w:rsidRDefault="00492183">
            <w:pPr>
              <w:pStyle w:val="Textodeglobo"/>
              <w:rPr>
                <w:rFonts w:ascii="Arial" w:hAnsi="Arial" w:cs="Arial"/>
              </w:rPr>
            </w:pPr>
          </w:p>
          <w:p w14:paraId="6BA08A7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8EDC078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23FD742B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D5E4E6B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5F32C93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D01C4B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65" w:type="dxa"/>
            <w:vMerge w:val="restart"/>
          </w:tcPr>
          <w:p w14:paraId="57E56F7C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7F2C64F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Perdida sanguínea visible</w:t>
            </w:r>
          </w:p>
          <w:p w14:paraId="57AE8B81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E2AC6A7" w14:textId="77777777" w:rsidR="00492183" w:rsidRDefault="00B81D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Hemorragia post operatoria</w:t>
            </w:r>
          </w:p>
          <w:p w14:paraId="2A13D900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67890CB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Disminución de la presión arterial sistólica</w:t>
            </w:r>
          </w:p>
          <w:p w14:paraId="6A5793A2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CC7B087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3CBFC7D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3A23242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06EE891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88" w:type="dxa"/>
            <w:vMerge w:val="restart"/>
          </w:tcPr>
          <w:p w14:paraId="09DCCD4F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76BCFFE0" w14:textId="77777777" w:rsidR="00492183" w:rsidRDefault="00B81DEC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Grave</w:t>
            </w:r>
          </w:p>
          <w:p w14:paraId="4BB12CB6" w14:textId="77777777" w:rsidR="00492183" w:rsidRDefault="00B81DEC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Sustancial</w:t>
            </w:r>
          </w:p>
          <w:p w14:paraId="670D112A" w14:textId="77777777" w:rsidR="00492183" w:rsidRDefault="00B81DEC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Moderado</w:t>
            </w:r>
          </w:p>
          <w:p w14:paraId="7B586A4C" w14:textId="77777777" w:rsidR="00492183" w:rsidRDefault="00B81DEC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Leve</w:t>
            </w:r>
          </w:p>
          <w:p w14:paraId="09F2D0FC" w14:textId="77777777" w:rsidR="00492183" w:rsidRDefault="00B81DEC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Ninguno</w:t>
            </w:r>
          </w:p>
          <w:p w14:paraId="43481243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F16F7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4F4D8A2F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CBB0D21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5EF3A5F2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432119A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DA0EDF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7B795740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79153512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DA1F970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</w:tc>
      </w:tr>
      <w:tr w:rsidR="00492183" w14:paraId="1C3F447A" w14:textId="77777777">
        <w:trPr>
          <w:cantSplit/>
          <w:trHeight w:val="1395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29E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FACTORES RELACIONADOS (CAUSAS) (E) </w:t>
            </w:r>
          </w:p>
          <w:p w14:paraId="474BA79D" w14:textId="77777777" w:rsidR="00492183" w:rsidRDefault="00B81D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Perdida excesiva de líquidos a través de vía  normal  (epistaxis)</w:t>
            </w: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69FF10" w14:textId="77777777" w:rsidR="00492183" w:rsidRDefault="0049218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</w:tcPr>
          <w:p w14:paraId="496AD829" w14:textId="77777777" w:rsidR="00492183" w:rsidRDefault="0049218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88" w:type="dxa"/>
            <w:vMerge/>
            <w:tcBorders>
              <w:bottom w:val="single" w:sz="4" w:space="0" w:color="auto"/>
            </w:tcBorders>
          </w:tcPr>
          <w:p w14:paraId="22F38473" w14:textId="77777777" w:rsidR="00492183" w:rsidRDefault="00492183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732CE44D" w14:textId="77777777" w:rsidR="00492183" w:rsidRDefault="00492183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4232C261" w14:textId="77777777" w:rsidR="00492183" w:rsidRDefault="00492183">
      <w:pPr>
        <w:rPr>
          <w:rFonts w:ascii="Arial" w:hAnsi="Arial" w:cs="Arial"/>
          <w:sz w:val="20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3"/>
        <w:gridCol w:w="6538"/>
      </w:tblGrid>
      <w:tr w:rsidR="00492183" w14:paraId="72B2199F" w14:textId="77777777">
        <w:tc>
          <w:tcPr>
            <w:tcW w:w="6503" w:type="dxa"/>
          </w:tcPr>
          <w:p w14:paraId="3057D6B6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D4C4EE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Monitorización de signos vitales</w:t>
            </w:r>
          </w:p>
          <w:p w14:paraId="6193BCDE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38" w:type="dxa"/>
          </w:tcPr>
          <w:p w14:paraId="7BC18BC1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B55A9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Manejo de líquidos</w:t>
            </w:r>
          </w:p>
        </w:tc>
      </w:tr>
      <w:tr w:rsidR="00492183" w14:paraId="0E9AD4E0" w14:textId="77777777">
        <w:tc>
          <w:tcPr>
            <w:tcW w:w="6503" w:type="dxa"/>
          </w:tcPr>
          <w:p w14:paraId="358DD1D0" w14:textId="77777777" w:rsidR="00492183" w:rsidRDefault="00492183">
            <w:pPr>
              <w:pStyle w:val="Textodeglobo"/>
              <w:rPr>
                <w:rFonts w:ascii="Arial" w:hAnsi="Arial" w:cs="Arial"/>
                <w:b/>
                <w:szCs w:val="24"/>
              </w:rPr>
            </w:pPr>
          </w:p>
          <w:p w14:paraId="1CB6E584" w14:textId="77777777" w:rsidR="00492183" w:rsidRDefault="00B81DEC">
            <w:pPr>
              <w:pStyle w:val="Textodeglob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ACTIVIDADES</w:t>
            </w:r>
          </w:p>
          <w:p w14:paraId="2F8FC156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  <w:p w14:paraId="38F8C58D" w14:textId="77777777" w:rsidR="00492183" w:rsidRDefault="00B81DEC">
            <w:pPr>
              <w:pStyle w:val="Textodeglobo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Controlar </w:t>
            </w:r>
            <w:r>
              <w:rPr>
                <w:rFonts w:ascii="Arial" w:hAnsi="Arial" w:cs="Arial"/>
              </w:rPr>
              <w:t>periódicamente presión sanguínea, pulso, temperatura, estado respiratorio.</w:t>
            </w:r>
          </w:p>
          <w:p w14:paraId="3ABF8CBD" w14:textId="77777777" w:rsidR="00492183" w:rsidRDefault="00B81DEC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Observar periódicamente el color la temperatura y la humedad de la piel.</w:t>
            </w:r>
          </w:p>
          <w:p w14:paraId="6186F252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110B0E75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703649BC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DB7AA14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A04B9FA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25F7745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36F8EE7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69C9D88E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7F85B8F7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4815E5D3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0B1EA081" w14:textId="77777777" w:rsidR="00492183" w:rsidRDefault="00492183">
            <w:pPr>
              <w:rPr>
                <w:rFonts w:ascii="Arial" w:hAnsi="Arial" w:cs="Arial"/>
                <w:sz w:val="16"/>
              </w:rPr>
            </w:pPr>
          </w:p>
          <w:p w14:paraId="310027F7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8" w:type="dxa"/>
          </w:tcPr>
          <w:p w14:paraId="6E0A03EC" w14:textId="77777777" w:rsidR="00492183" w:rsidRDefault="00492183">
            <w:pPr>
              <w:pStyle w:val="Textodeglobo"/>
              <w:rPr>
                <w:rFonts w:ascii="Arial" w:hAnsi="Arial" w:cs="Arial"/>
                <w:b/>
                <w:szCs w:val="24"/>
                <w:lang w:val="es-MX"/>
              </w:rPr>
            </w:pPr>
          </w:p>
          <w:p w14:paraId="114562BB" w14:textId="77777777" w:rsidR="00492183" w:rsidRDefault="00B81DEC">
            <w:pPr>
              <w:pStyle w:val="Textodeglob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ACTIVIDADES</w:t>
            </w:r>
          </w:p>
          <w:p w14:paraId="2DE96C49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  <w:p w14:paraId="6EEC09E1" w14:textId="77777777" w:rsidR="00492183" w:rsidRDefault="00B81DEC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Vigilar estado de hidratación (membranas mucosas húmedas), pulso adecuado y </w:t>
            </w:r>
            <w:r>
              <w:rPr>
                <w:rFonts w:ascii="Arial" w:hAnsi="Arial" w:cs="Arial"/>
                <w:sz w:val="16"/>
              </w:rPr>
              <w:t>presión sanguínea.</w:t>
            </w:r>
          </w:p>
          <w:p w14:paraId="7043E303" w14:textId="77777777" w:rsidR="00492183" w:rsidRDefault="00B81DEC">
            <w:pPr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Administrar terapia IV.</w:t>
            </w:r>
          </w:p>
          <w:p w14:paraId="7768E80B" w14:textId="77777777" w:rsidR="00492183" w:rsidRDefault="00492183">
            <w:pPr>
              <w:pStyle w:val="Textodeglobo"/>
              <w:rPr>
                <w:rFonts w:ascii="Arial" w:hAnsi="Arial" w:cs="Arial"/>
                <w:szCs w:val="24"/>
              </w:rPr>
            </w:pPr>
          </w:p>
        </w:tc>
      </w:tr>
      <w:tr w:rsidR="00492183" w14:paraId="4D6D4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7FC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 ENFERMERÍA EN OTORRINOLARINGOLOGIA</w:t>
            </w:r>
          </w:p>
        </w:tc>
      </w:tr>
    </w:tbl>
    <w:p w14:paraId="74D93FF3" w14:textId="77777777" w:rsidR="00492183" w:rsidRDefault="00492183">
      <w:pPr>
        <w:rPr>
          <w:rFonts w:ascii="Arial" w:hAnsi="Arial" w:cs="Arial"/>
          <w:sz w:val="16"/>
          <w:szCs w:val="16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3260"/>
        <w:gridCol w:w="2835"/>
        <w:gridCol w:w="1559"/>
      </w:tblGrid>
      <w:tr w:rsidR="00492183" w14:paraId="6C376468" w14:textId="77777777">
        <w:tc>
          <w:tcPr>
            <w:tcW w:w="3402" w:type="dxa"/>
            <w:tcBorders>
              <w:bottom w:val="single" w:sz="4" w:space="0" w:color="auto"/>
            </w:tcBorders>
          </w:tcPr>
          <w:p w14:paraId="4D7740D1" w14:textId="77777777" w:rsidR="00492183" w:rsidRDefault="00B81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DIAGNÓSTICO DE ENFERMERÍA (NANDA)</w:t>
            </w:r>
          </w:p>
        </w:tc>
        <w:tc>
          <w:tcPr>
            <w:tcW w:w="1985" w:type="dxa"/>
            <w:vAlign w:val="center"/>
          </w:tcPr>
          <w:p w14:paraId="72FE6F5C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RESULTADO</w:t>
            </w:r>
          </w:p>
          <w:p w14:paraId="260309AB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(NOC)</w:t>
            </w:r>
          </w:p>
        </w:tc>
        <w:tc>
          <w:tcPr>
            <w:tcW w:w="3260" w:type="dxa"/>
            <w:vAlign w:val="center"/>
          </w:tcPr>
          <w:p w14:paraId="5D96B8AA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INDICADOR</w:t>
            </w:r>
          </w:p>
        </w:tc>
        <w:tc>
          <w:tcPr>
            <w:tcW w:w="2835" w:type="dxa"/>
            <w:vAlign w:val="center"/>
          </w:tcPr>
          <w:p w14:paraId="7A373FE6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ESCALA DE MEDICIÓN</w:t>
            </w:r>
          </w:p>
        </w:tc>
        <w:tc>
          <w:tcPr>
            <w:tcW w:w="1559" w:type="dxa"/>
            <w:vAlign w:val="center"/>
          </w:tcPr>
          <w:p w14:paraId="349B5B35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PUNTUACIÓN</w:t>
            </w:r>
          </w:p>
          <w:p w14:paraId="4706D573" w14:textId="77777777" w:rsidR="00492183" w:rsidRDefault="00B81DEC">
            <w:pPr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DIANA</w:t>
            </w:r>
          </w:p>
        </w:tc>
      </w:tr>
      <w:tr w:rsidR="00492183" w14:paraId="0B5FD0B4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3DC80" w14:textId="77777777" w:rsidR="00492183" w:rsidRDefault="00B8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ETIQUETA (PROBLEMA) (p):</w:t>
            </w:r>
          </w:p>
          <w:p w14:paraId="28FED193" w14:textId="77777777" w:rsidR="00492183" w:rsidRDefault="00B81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Disposición para mejorara la gestión de la propia salud.</w:t>
            </w:r>
          </w:p>
          <w:p w14:paraId="52BABB49" w14:textId="77777777" w:rsidR="00492183" w:rsidRDefault="004921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60AFB2EA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F9B37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de régimen terapéutico</w:t>
            </w:r>
          </w:p>
        </w:tc>
        <w:tc>
          <w:tcPr>
            <w:tcW w:w="3260" w:type="dxa"/>
            <w:vMerge w:val="restart"/>
          </w:tcPr>
          <w:p w14:paraId="07A26F84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9CC8F5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Justificación del  régimen terapéutico</w:t>
            </w:r>
          </w:p>
          <w:p w14:paraId="02D64D14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las responsabilidades de los propios cuidados para el tratamiento actual</w:t>
            </w:r>
          </w:p>
          <w:p w14:paraId="7257A54B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Descripción de las </w:t>
            </w:r>
            <w:r>
              <w:rPr>
                <w:rFonts w:ascii="Arial" w:hAnsi="Arial" w:cs="Arial"/>
                <w:sz w:val="16"/>
                <w:szCs w:val="16"/>
              </w:rPr>
              <w:t>responsabilidades de los propios cuidados para las situaciones de emergencia</w:t>
            </w:r>
          </w:p>
          <w:p w14:paraId="276D34D2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técnicas de auto monitorización</w:t>
            </w:r>
          </w:p>
          <w:p w14:paraId="23902F89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Descripción de los efectos esperados del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tratamiento</w:t>
            </w:r>
          </w:p>
          <w:p w14:paraId="6D7C6D0A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Descripción de los procedimientos descritos</w:t>
            </w:r>
          </w:p>
        </w:tc>
        <w:tc>
          <w:tcPr>
            <w:tcW w:w="2835" w:type="dxa"/>
            <w:vMerge w:val="restart"/>
          </w:tcPr>
          <w:p w14:paraId="59700368" w14:textId="77777777" w:rsidR="00492183" w:rsidRDefault="0049218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14:paraId="393F807A" w14:textId="77777777" w:rsidR="00492183" w:rsidRDefault="00B81DE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Ningún conocimiento.</w:t>
            </w:r>
          </w:p>
          <w:p w14:paraId="54309E0A" w14:textId="77777777" w:rsidR="00492183" w:rsidRDefault="00B81DE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escaso.</w:t>
            </w:r>
          </w:p>
          <w:p w14:paraId="682BB7AD" w14:textId="77777777" w:rsidR="00492183" w:rsidRDefault="00B81DE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moderado.</w:t>
            </w:r>
          </w:p>
          <w:p w14:paraId="70326413" w14:textId="77777777" w:rsidR="00492183" w:rsidRDefault="00B81DE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sustancial.</w:t>
            </w:r>
          </w:p>
          <w:p w14:paraId="5836333F" w14:textId="77777777" w:rsidR="00492183" w:rsidRDefault="00B81DEC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Conocimiento extenso.</w:t>
            </w:r>
          </w:p>
        </w:tc>
        <w:tc>
          <w:tcPr>
            <w:tcW w:w="1559" w:type="dxa"/>
            <w:vMerge w:val="restart"/>
          </w:tcPr>
          <w:p w14:paraId="3258EBF4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60B0FB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724FA5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664B33" w14:textId="77777777" w:rsidR="00492183" w:rsidRDefault="004921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2183" w14:paraId="6ABC0749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62F74" w14:textId="77777777" w:rsidR="00492183" w:rsidRDefault="00B8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CARACTERÍSTICAS DEFINITORIAS</w:t>
            </w:r>
          </w:p>
          <w:p w14:paraId="34E75978" w14:textId="77777777" w:rsidR="00492183" w:rsidRDefault="00B81D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 elecciones de la vida diaria son apropiadas para satisfacer los objetivos de prevención y/o tratamiento.</w:t>
            </w:r>
          </w:p>
          <w:p w14:paraId="2A6032D4" w14:textId="77777777" w:rsidR="00492183" w:rsidRDefault="004921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78AA783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D4924C8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A14DE7A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A7D5A6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183" w14:paraId="1BFDD5EE" w14:textId="77777777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6E62" w14:textId="77777777" w:rsidR="00492183" w:rsidRDefault="004921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564790E6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128EA598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05736A20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BB000D" w14:textId="77777777" w:rsidR="00492183" w:rsidRDefault="00492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04D1D1" w14:textId="77777777" w:rsidR="00492183" w:rsidRDefault="00492183">
      <w:pPr>
        <w:rPr>
          <w:sz w:val="12"/>
          <w:szCs w:val="12"/>
        </w:rPr>
      </w:pPr>
    </w:p>
    <w:p w14:paraId="77F22E44" w14:textId="77777777" w:rsidR="00492183" w:rsidRDefault="00492183">
      <w:pPr>
        <w:rPr>
          <w:sz w:val="12"/>
          <w:szCs w:val="12"/>
        </w:rPr>
      </w:pP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32A1DFEA" w14:textId="77777777">
        <w:trPr>
          <w:trHeight w:val="659"/>
        </w:trPr>
        <w:tc>
          <w:tcPr>
            <w:tcW w:w="13041" w:type="dxa"/>
          </w:tcPr>
          <w:p w14:paraId="20E5E3E9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652934" w14:textId="77777777" w:rsidR="00492183" w:rsidRDefault="00B81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INTERVENCIONES (NIC): PLANIFICACION DE ALTA</w:t>
            </w:r>
          </w:p>
          <w:p w14:paraId="79EA7545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2183" w14:paraId="52AB00BC" w14:textId="77777777">
        <w:trPr>
          <w:trHeight w:val="2552"/>
        </w:trPr>
        <w:tc>
          <w:tcPr>
            <w:tcW w:w="13041" w:type="dxa"/>
          </w:tcPr>
          <w:p w14:paraId="0717D3A0" w14:textId="77777777" w:rsidR="00492183" w:rsidRDefault="00492183">
            <w:pPr>
              <w:rPr>
                <w:sz w:val="16"/>
                <w:szCs w:val="16"/>
              </w:rPr>
            </w:pPr>
          </w:p>
          <w:p w14:paraId="381E5CC5" w14:textId="77777777" w:rsidR="00492183" w:rsidRDefault="00B81DEC">
            <w:pPr>
              <w:pStyle w:val="Textodeglob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ACTIVIDADES</w:t>
            </w:r>
          </w:p>
          <w:p w14:paraId="7FD9BB84" w14:textId="77777777" w:rsidR="00492183" w:rsidRDefault="00492183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FBC1DE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Planificar un seguimiento a largo plazo para reforzar la adaptación de estilos de vida y conductas saludables.</w:t>
            </w:r>
          </w:p>
          <w:p w14:paraId="7B4958DB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metas realistas objetivas con el paciente</w:t>
            </w:r>
          </w:p>
          <w:p w14:paraId="47E2C963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Orientar al paciente y </w:t>
            </w:r>
            <w:r>
              <w:rPr>
                <w:rFonts w:ascii="Arial" w:hAnsi="Arial" w:cs="Arial"/>
                <w:sz w:val="16"/>
                <w:szCs w:val="16"/>
              </w:rPr>
              <w:t>familiar durante su estancia hospitalaria a preparar el plan de alta.</w:t>
            </w:r>
          </w:p>
          <w:p w14:paraId="6254B04E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Determinar las capacidades del paciente para el alta.</w:t>
            </w:r>
          </w:p>
          <w:p w14:paraId="65FC9C44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Ajustar la instrucción al nivel de conocimientos y comprensión del paciente.</w:t>
            </w:r>
          </w:p>
          <w:p w14:paraId="2703C72E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Proporcionar retroalimentación frecuente acerca del pro</w:t>
            </w:r>
            <w:r>
              <w:rPr>
                <w:rFonts w:ascii="Arial" w:hAnsi="Arial" w:cs="Arial"/>
                <w:sz w:val="16"/>
                <w:szCs w:val="16"/>
              </w:rPr>
              <w:t>greso del aprendizaje.</w:t>
            </w:r>
          </w:p>
          <w:p w14:paraId="56FCE775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Colaborar con el médico, paciente y familiar para la planificación de la continuidad de los cuidados.</w:t>
            </w:r>
          </w:p>
          <w:p w14:paraId="3F4852BD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Coordinar los esfuerzos de distintos profesionales de salud para asegurar un alta oportuna.</w:t>
            </w:r>
          </w:p>
          <w:p w14:paraId="549AF154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Identificar la comprensión de los </w:t>
            </w:r>
            <w:r>
              <w:rPr>
                <w:rFonts w:ascii="Arial" w:hAnsi="Arial" w:cs="Arial"/>
                <w:sz w:val="16"/>
                <w:szCs w:val="16"/>
              </w:rPr>
              <w:t>conocimientos necesarios por parte del paciente y familiar para poner en práctica después del alta.</w:t>
            </w:r>
          </w:p>
          <w:p w14:paraId="57290718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lo que debe aprender el paciente para los cuidados posteriores al alta.</w:t>
            </w:r>
          </w:p>
          <w:p w14:paraId="5C020CEB" w14:textId="77777777" w:rsidR="00492183" w:rsidRDefault="00B81DEC">
            <w:pPr>
              <w:numPr>
                <w:ilvl w:val="0"/>
                <w:numId w:val="47"/>
              </w:num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Elaborar, explicar, y entregar al paciente y  su familiar el plan de alt</w:t>
            </w:r>
            <w:r>
              <w:rPr>
                <w:rFonts w:ascii="Arial" w:hAnsi="Arial" w:cs="Arial"/>
                <w:sz w:val="16"/>
                <w:szCs w:val="16"/>
              </w:rPr>
              <w:t>a.</w:t>
            </w:r>
          </w:p>
          <w:p w14:paraId="55B66E1C" w14:textId="77777777" w:rsidR="00492183" w:rsidRDefault="00492183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4820F7" w14:textId="77777777" w:rsidR="00492183" w:rsidRDefault="00492183"/>
    <w:p w14:paraId="3B255017" w14:textId="77777777" w:rsidR="00492183" w:rsidRDefault="00492183"/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1"/>
      </w:tblGrid>
      <w:tr w:rsidR="00492183" w14:paraId="04F1DAE1" w14:textId="77777777">
        <w:tc>
          <w:tcPr>
            <w:tcW w:w="13041" w:type="dxa"/>
          </w:tcPr>
          <w:p w14:paraId="217E4A37" w14:textId="77777777" w:rsidR="00492183" w:rsidRDefault="00B81D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DE CUIDADO ESTANDARIZADO DE  ENFERMERÍA EN OTORRINOLARINGOLOGIA</w:t>
            </w:r>
          </w:p>
        </w:tc>
      </w:tr>
    </w:tbl>
    <w:p w14:paraId="4D66945F" w14:textId="77777777" w:rsidR="00492183" w:rsidRDefault="00492183">
      <w:pPr>
        <w:rPr>
          <w:rFonts w:ascii="Arial" w:hAnsi="Arial" w:cs="Arial"/>
        </w:rPr>
      </w:pPr>
    </w:p>
    <w:tbl>
      <w:tblPr>
        <w:tblW w:w="130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3"/>
      </w:tblGrid>
      <w:tr w:rsidR="00492183" w14:paraId="27294DD3" w14:textId="77777777">
        <w:trPr>
          <w:trHeight w:val="676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7E9" w14:textId="77777777" w:rsidR="00492183" w:rsidRDefault="004921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BC8F5" w14:textId="77777777" w:rsidR="00492183" w:rsidRDefault="00B81D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</w:tc>
      </w:tr>
      <w:tr w:rsidR="00492183" w14:paraId="473F90CA" w14:textId="77777777">
        <w:trPr>
          <w:trHeight w:val="1115"/>
        </w:trPr>
        <w:tc>
          <w:tcPr>
            <w:tcW w:w="1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63ED" w14:textId="77777777" w:rsidR="00492183" w:rsidRDefault="00492183">
            <w:pPr>
              <w:pStyle w:val="Textodeglobo"/>
              <w:ind w:left="7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25577DA" w14:textId="77777777" w:rsidR="00492183" w:rsidRDefault="00B81DEC">
            <w:pPr>
              <w:pStyle w:val="Textodeglobo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NANDA I, Diagnósticos Enfermeros: Definiciones y clasificación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 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12</w:t>
            </w:r>
          </w:p>
          <w:p w14:paraId="63E3D0AB" w14:textId="77777777" w:rsidR="00492183" w:rsidRDefault="00B81DEC">
            <w:pPr>
              <w:pStyle w:val="Textodeglobo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Moorhead S, Johnson M, Maas M, Clasificación de los resultados de enfermería (NOC)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ª, ed. </w:t>
            </w:r>
            <w:r>
              <w:rPr>
                <w:rFonts w:ascii="Arial" w:hAnsi="Arial" w:cs="Arial"/>
                <w:sz w:val="20"/>
                <w:szCs w:val="20"/>
              </w:rPr>
              <w:t xml:space="preserve">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35C90E3B" w14:textId="77777777" w:rsidR="00492183" w:rsidRDefault="00B81DEC">
            <w:pPr>
              <w:pStyle w:val="Textodeglobo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McCloskey D,J., Bulechek G.M., Clasificación de intervenciones de enfermería (NIC)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ª ed. Madrid:  Elservier-Mosby; 20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13</w:t>
            </w:r>
          </w:p>
          <w:p w14:paraId="7D33CCAA" w14:textId="77777777" w:rsidR="00492183" w:rsidRDefault="0049218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A2791C" w14:textId="77777777" w:rsidR="00492183" w:rsidRDefault="00492183">
      <w:pPr>
        <w:rPr>
          <w:rFonts w:ascii="Arial" w:hAnsi="Arial" w:cs="Arial"/>
        </w:rPr>
      </w:pPr>
    </w:p>
    <w:p w14:paraId="300D1E4F" w14:textId="77777777" w:rsidR="00492183" w:rsidRDefault="00492183">
      <w:pPr>
        <w:rPr>
          <w:rFonts w:ascii="Arial" w:hAnsi="Arial" w:cs="Arial"/>
          <w:lang w:eastAsia="ar-SA"/>
        </w:rPr>
      </w:pPr>
    </w:p>
    <w:p w14:paraId="02508F59" w14:textId="77777777" w:rsidR="00492183" w:rsidRDefault="00B81DEC">
      <w:pPr>
        <w:tabs>
          <w:tab w:val="left" w:pos="290"/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Control de cambios</w:t>
      </w:r>
    </w:p>
    <w:p w14:paraId="67980A38" w14:textId="77777777" w:rsidR="00492183" w:rsidRDefault="00492183">
      <w:pPr>
        <w:tabs>
          <w:tab w:val="left" w:pos="290"/>
          <w:tab w:val="left" w:pos="360"/>
        </w:tabs>
        <w:ind w:right="99" w:firstLine="290"/>
        <w:jc w:val="center"/>
        <w:rPr>
          <w:rFonts w:ascii="Arial" w:hAnsi="Arial" w:cs="Arial"/>
          <w:szCs w:val="32"/>
        </w:rPr>
      </w:pPr>
    </w:p>
    <w:tbl>
      <w:tblPr>
        <w:tblW w:w="13041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8080"/>
        <w:gridCol w:w="3456"/>
      </w:tblGrid>
      <w:tr w:rsidR="00492183" w14:paraId="2468902E" w14:textId="77777777">
        <w:trPr>
          <w:trHeight w:val="360"/>
        </w:trPr>
        <w:tc>
          <w:tcPr>
            <w:tcW w:w="1505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4ECCEBB9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Revisión</w:t>
            </w:r>
          </w:p>
        </w:tc>
        <w:tc>
          <w:tcPr>
            <w:tcW w:w="8080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267BFFD6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del cambio</w:t>
            </w:r>
          </w:p>
        </w:tc>
        <w:tc>
          <w:tcPr>
            <w:tcW w:w="3456" w:type="dxa"/>
            <w:tcBorders>
              <w:top w:val="single" w:sz="1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14:paraId="7E12703B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</w:tr>
      <w:tr w:rsidR="00492183" w14:paraId="6D09D80A" w14:textId="77777777">
        <w:trPr>
          <w:trHeight w:val="360"/>
        </w:trPr>
        <w:tc>
          <w:tcPr>
            <w:tcW w:w="1505" w:type="dxa"/>
            <w:tcBorders>
              <w:top w:val="single" w:sz="2" w:space="0" w:color="000000"/>
            </w:tcBorders>
            <w:vAlign w:val="center"/>
          </w:tcPr>
          <w:p w14:paraId="5A6FFB38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8080" w:type="dxa"/>
            <w:tcBorders>
              <w:top w:val="single" w:sz="2" w:space="0" w:color="000000"/>
            </w:tcBorders>
            <w:vAlign w:val="center"/>
          </w:tcPr>
          <w:p w14:paraId="15056A43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Inicio en el  Sistema de Gestión de Calidad</w:t>
            </w:r>
          </w:p>
        </w:tc>
        <w:tc>
          <w:tcPr>
            <w:tcW w:w="3456" w:type="dxa"/>
            <w:tcBorders>
              <w:top w:val="single" w:sz="2" w:space="0" w:color="000000"/>
            </w:tcBorders>
            <w:vAlign w:val="center"/>
          </w:tcPr>
          <w:p w14:paraId="0BCA5ACB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Julio 2014</w:t>
            </w:r>
          </w:p>
        </w:tc>
      </w:tr>
      <w:tr w:rsidR="00492183" w14:paraId="7D9905B3" w14:textId="77777777">
        <w:trPr>
          <w:trHeight w:val="360"/>
        </w:trPr>
        <w:tc>
          <w:tcPr>
            <w:tcW w:w="1505" w:type="dxa"/>
          </w:tcPr>
          <w:p w14:paraId="2DB1DD9D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080" w:type="dxa"/>
          </w:tcPr>
          <w:p w14:paraId="1B8F8BC1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Style w:val="Textoennegrita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imagen institucional</w:t>
            </w:r>
          </w:p>
        </w:tc>
        <w:tc>
          <w:tcPr>
            <w:tcW w:w="3456" w:type="dxa"/>
          </w:tcPr>
          <w:p w14:paraId="6CF13C09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 15</w:t>
            </w:r>
          </w:p>
        </w:tc>
      </w:tr>
      <w:tr w:rsidR="00492183" w14:paraId="03407AFF" w14:textId="77777777">
        <w:trPr>
          <w:trHeight w:val="360"/>
        </w:trPr>
        <w:tc>
          <w:tcPr>
            <w:tcW w:w="1505" w:type="dxa"/>
          </w:tcPr>
          <w:p w14:paraId="727C9B89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8080" w:type="dxa"/>
          </w:tcPr>
          <w:p w14:paraId="3167CC2F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Actualización de Imagen Institucional</w:t>
            </w:r>
          </w:p>
        </w:tc>
        <w:tc>
          <w:tcPr>
            <w:tcW w:w="3456" w:type="dxa"/>
          </w:tcPr>
          <w:p w14:paraId="7610F2D3" w14:textId="77777777" w:rsidR="00492183" w:rsidRDefault="00B81DEC">
            <w:pPr>
              <w:tabs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 20</w:t>
            </w:r>
          </w:p>
        </w:tc>
      </w:tr>
    </w:tbl>
    <w:p w14:paraId="5BBB434E" w14:textId="77777777" w:rsidR="00492183" w:rsidRDefault="00492183">
      <w:pPr>
        <w:rPr>
          <w:rFonts w:ascii="Arial" w:hAnsi="Arial" w:cs="Arial"/>
        </w:rPr>
      </w:pPr>
    </w:p>
    <w:sectPr w:rsidR="00492183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1274" w:right="1417" w:bottom="1276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B2D1F" w14:textId="77777777" w:rsidR="00000000" w:rsidRDefault="00B81DEC">
      <w:pPr>
        <w:spacing w:after="0" w:line="240" w:lineRule="auto"/>
      </w:pPr>
      <w:r>
        <w:separator/>
      </w:r>
    </w:p>
  </w:endnote>
  <w:endnote w:type="continuationSeparator" w:id="0">
    <w:p w14:paraId="53DC23AE" w14:textId="77777777" w:rsidR="00000000" w:rsidRDefault="00B8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E2EC" w14:textId="77777777" w:rsidR="00492183" w:rsidRDefault="00492183">
    <w:pPr>
      <w:pStyle w:val="Piedepgina"/>
      <w:rPr>
        <w:lang w:eastAsia="es-MX"/>
      </w:rPr>
    </w:pPr>
  </w:p>
  <w:p w14:paraId="1BE749C9" w14:textId="77777777" w:rsidR="00492183" w:rsidRDefault="00B81DEC">
    <w:pPr>
      <w:pStyle w:val="Piedepgina"/>
    </w:pPr>
    <w:r>
      <w:rPr>
        <w:rFonts w:ascii="Arial" w:hAnsi="Arial" w:cs="Arial"/>
        <w:sz w:val="18"/>
        <w:szCs w:val="18"/>
        <w:lang w:val="es-MX" w:eastAsia="es-MX"/>
      </w:rPr>
      <w:t xml:space="preserve">SIN CÓDIGO Rev. 02 </w:t>
    </w:r>
    <w:r>
      <w:rPr>
        <w:rFonts w:ascii="Arial" w:hAnsi="Arial" w:cs="Arial"/>
        <w:sz w:val="18"/>
        <w:szCs w:val="18"/>
        <w:lang w:val="en-US" w:eastAsia="es-MX"/>
      </w:rPr>
      <w:t>DIC</w:t>
    </w:r>
    <w:r>
      <w:rPr>
        <w:rFonts w:ascii="Arial" w:hAnsi="Arial" w:cs="Arial"/>
        <w:sz w:val="18"/>
        <w:szCs w:val="18"/>
        <w:lang w:val="es-MX" w:eastAsia="es-MX"/>
      </w:rPr>
      <w:t xml:space="preserve"> </w:t>
    </w:r>
    <w:r>
      <w:rPr>
        <w:rFonts w:ascii="Arial" w:hAnsi="Arial" w:cs="Arial"/>
        <w:sz w:val="18"/>
        <w:szCs w:val="18"/>
        <w:lang w:val="en-US" w:eastAsia="es-MX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7FB89" w14:textId="77777777" w:rsidR="00492183" w:rsidRDefault="00492183">
    <w:pPr>
      <w:pStyle w:val="Piedepgina"/>
      <w:rPr>
        <w:lang w:eastAsia="es-MX"/>
      </w:rPr>
    </w:pPr>
  </w:p>
  <w:p w14:paraId="6AB99EC5" w14:textId="77777777" w:rsidR="00492183" w:rsidRDefault="00B81DEC">
    <w:pPr>
      <w:pStyle w:val="Piedepgina"/>
    </w:pPr>
    <w:r>
      <w:rPr>
        <w:rFonts w:ascii="Arial" w:hAnsi="Arial" w:cs="Arial"/>
        <w:sz w:val="18"/>
        <w:szCs w:val="18"/>
        <w:lang w:val="es-MX" w:eastAsia="es-MX"/>
      </w:rPr>
      <w:t xml:space="preserve">SIN CÓDIGO Rev. 02 </w:t>
    </w:r>
    <w:r>
      <w:rPr>
        <w:rFonts w:ascii="Arial" w:hAnsi="Arial" w:cs="Arial"/>
        <w:sz w:val="18"/>
        <w:szCs w:val="18"/>
        <w:lang w:val="en-US" w:eastAsia="es-MX"/>
      </w:rPr>
      <w:t>DIC 20</w:t>
    </w:r>
  </w:p>
  <w:p w14:paraId="6E0CC9E6" w14:textId="77777777" w:rsidR="00492183" w:rsidRDefault="004921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1E9CB" w14:textId="77777777" w:rsidR="00000000" w:rsidRDefault="00B81DEC">
      <w:pPr>
        <w:spacing w:after="0" w:line="240" w:lineRule="auto"/>
      </w:pPr>
      <w:r>
        <w:separator/>
      </w:r>
    </w:p>
  </w:footnote>
  <w:footnote w:type="continuationSeparator" w:id="0">
    <w:p w14:paraId="0FC39BEF" w14:textId="77777777" w:rsidR="00000000" w:rsidRDefault="00B81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3F3DE" w14:textId="77777777" w:rsidR="00492183" w:rsidRDefault="00B81DEC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146E29D" wp14:editId="27707E66">
          <wp:simplePos x="0" y="0"/>
          <wp:positionH relativeFrom="column">
            <wp:posOffset>7836535</wp:posOffset>
          </wp:positionH>
          <wp:positionV relativeFrom="paragraph">
            <wp:posOffset>-237490</wp:posOffset>
          </wp:positionV>
          <wp:extent cx="599440" cy="917575"/>
          <wp:effectExtent l="0" t="0" r="10160" b="15875"/>
          <wp:wrapSquare wrapText="bothSides"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1ADCEF8" wp14:editId="23E9D79D">
          <wp:simplePos x="0" y="0"/>
          <wp:positionH relativeFrom="column">
            <wp:posOffset>-393065</wp:posOffset>
          </wp:positionH>
          <wp:positionV relativeFrom="paragraph">
            <wp:posOffset>-290830</wp:posOffset>
          </wp:positionV>
          <wp:extent cx="910590" cy="841375"/>
          <wp:effectExtent l="0" t="0" r="3810" b="15875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841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>DIRECCIÓN QUIRÚRGICA</w:t>
    </w:r>
  </w:p>
  <w:p w14:paraId="0D5F6E42" w14:textId="77777777" w:rsidR="00492183" w:rsidRDefault="00B81DEC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SUBDIRECCIÓN DE ENFERMERÍA</w:t>
    </w:r>
  </w:p>
  <w:p w14:paraId="21158EF4" w14:textId="77777777" w:rsidR="00492183" w:rsidRDefault="00B81DEC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PLAN DE CUIDADO ESTANDARIZADO DE  ENFERMERÍA EN OTORRINOLARINGOLOGÍA</w:t>
    </w:r>
  </w:p>
  <w:p w14:paraId="5319EA3A" w14:textId="77777777" w:rsidR="00492183" w:rsidRDefault="00492183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F1BA9" w14:textId="77777777" w:rsidR="00492183" w:rsidRDefault="00B81DEC">
    <w:pPr>
      <w:pStyle w:val="Encabezado"/>
      <w:jc w:val="center"/>
      <w:rPr>
        <w:rFonts w:ascii="Arial" w:hAnsi="Arial" w:cs="Arial"/>
        <w:b/>
        <w:lang w:val="es-MX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D015B81" wp14:editId="182049EB">
          <wp:simplePos x="0" y="0"/>
          <wp:positionH relativeFrom="column">
            <wp:posOffset>7717790</wp:posOffset>
          </wp:positionH>
          <wp:positionV relativeFrom="paragraph">
            <wp:posOffset>-356235</wp:posOffset>
          </wp:positionV>
          <wp:extent cx="599440" cy="917575"/>
          <wp:effectExtent l="0" t="0" r="10160" b="15875"/>
          <wp:wrapSquare wrapText="bothSides"/>
          <wp:docPr id="3" name="Imagen 3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R 20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9C07EFC" wp14:editId="58D44F61">
          <wp:simplePos x="0" y="0"/>
          <wp:positionH relativeFrom="column">
            <wp:posOffset>-345440</wp:posOffset>
          </wp:positionH>
          <wp:positionV relativeFrom="paragraph">
            <wp:posOffset>-306705</wp:posOffset>
          </wp:positionV>
          <wp:extent cx="949325" cy="877570"/>
          <wp:effectExtent l="0" t="0" r="3175" b="17780"/>
          <wp:wrapSquare wrapText="bothSides"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SS 202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9325" cy="877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lang w:val="es-MX"/>
      </w:rPr>
      <w:t>DIRECCIÓN QUIRÚRGICA</w:t>
    </w:r>
  </w:p>
  <w:p w14:paraId="62951662" w14:textId="77777777" w:rsidR="00492183" w:rsidRDefault="00B81DEC">
    <w:pPr>
      <w:pStyle w:val="Encabezado"/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SUBDIRECCIÓN DE ENFERMERÍA</w:t>
    </w:r>
  </w:p>
  <w:p w14:paraId="0C888E56" w14:textId="77777777" w:rsidR="00492183" w:rsidRDefault="00B81DEC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PLAN DE CUIDADO ESTANDARIZADO DE  ENFERMERÍA EN OTORRINOLARINGOLOGÍA</w:t>
    </w:r>
  </w:p>
  <w:p w14:paraId="6DC93FD2" w14:textId="77777777" w:rsidR="00492183" w:rsidRDefault="0049218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3472"/>
    <w:multiLevelType w:val="multilevel"/>
    <w:tmpl w:val="02733472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6AB"/>
    <w:multiLevelType w:val="multilevel"/>
    <w:tmpl w:val="035F06AB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F69"/>
    <w:multiLevelType w:val="multilevel"/>
    <w:tmpl w:val="084A2F69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08A9"/>
    <w:multiLevelType w:val="multilevel"/>
    <w:tmpl w:val="0C2F08A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62318"/>
    <w:multiLevelType w:val="multilevel"/>
    <w:tmpl w:val="0E662318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F0274CF"/>
    <w:multiLevelType w:val="multilevel"/>
    <w:tmpl w:val="0F0274C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C366C6"/>
    <w:multiLevelType w:val="multilevel"/>
    <w:tmpl w:val="12C36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D0EC7"/>
    <w:multiLevelType w:val="multilevel"/>
    <w:tmpl w:val="157D0EC7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C21F1"/>
    <w:multiLevelType w:val="multilevel"/>
    <w:tmpl w:val="15FC21F1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859F0"/>
    <w:multiLevelType w:val="multilevel"/>
    <w:tmpl w:val="182859F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 w15:restartNumberingAfterBreak="0">
    <w:nsid w:val="19895B91"/>
    <w:multiLevelType w:val="multilevel"/>
    <w:tmpl w:val="19895B91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60CE6"/>
    <w:multiLevelType w:val="multilevel"/>
    <w:tmpl w:val="1AA60CE6"/>
    <w:lvl w:ilvl="0">
      <w:start w:val="1"/>
      <w:numFmt w:val="bullet"/>
      <w:lvlText w:val=""/>
      <w:lvlJc w:val="left"/>
      <w:pPr>
        <w:tabs>
          <w:tab w:val="left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62038"/>
    <w:multiLevelType w:val="multilevel"/>
    <w:tmpl w:val="1EE62038"/>
    <w:lvl w:ilvl="0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208E1A21"/>
    <w:multiLevelType w:val="multilevel"/>
    <w:tmpl w:val="208E1A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24FE3"/>
    <w:multiLevelType w:val="multilevel"/>
    <w:tmpl w:val="26024F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8B2BC3"/>
    <w:multiLevelType w:val="multilevel"/>
    <w:tmpl w:val="278B2BC3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52269"/>
    <w:multiLevelType w:val="multilevel"/>
    <w:tmpl w:val="28E52269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291550AF"/>
    <w:multiLevelType w:val="multilevel"/>
    <w:tmpl w:val="291550AF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F33F5"/>
    <w:multiLevelType w:val="multilevel"/>
    <w:tmpl w:val="2A0F33F5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86BE2"/>
    <w:multiLevelType w:val="multilevel"/>
    <w:tmpl w:val="2B186B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963D46"/>
    <w:multiLevelType w:val="multilevel"/>
    <w:tmpl w:val="33963D46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CF3EE5"/>
    <w:multiLevelType w:val="multilevel"/>
    <w:tmpl w:val="33CF3EE5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D74013"/>
    <w:multiLevelType w:val="multilevel"/>
    <w:tmpl w:val="35D74013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D348A"/>
    <w:multiLevelType w:val="multilevel"/>
    <w:tmpl w:val="3E0D348A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4" w15:restartNumberingAfterBreak="0">
    <w:nsid w:val="3EC54E04"/>
    <w:multiLevelType w:val="multilevel"/>
    <w:tmpl w:val="3EC54E04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B43D2"/>
    <w:multiLevelType w:val="multilevel"/>
    <w:tmpl w:val="408B43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F075EB"/>
    <w:multiLevelType w:val="multilevel"/>
    <w:tmpl w:val="40F075EB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0A3AD2"/>
    <w:multiLevelType w:val="multilevel"/>
    <w:tmpl w:val="420A3AD2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04846"/>
    <w:multiLevelType w:val="multilevel"/>
    <w:tmpl w:val="42E04846"/>
    <w:lvl w:ilvl="0">
      <w:start w:val="1"/>
      <w:numFmt w:val="decimal"/>
      <w:lvlText w:val="%1."/>
      <w:lvlJc w:val="left"/>
      <w:pPr>
        <w:tabs>
          <w:tab w:val="left" w:pos="227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C6B89"/>
    <w:multiLevelType w:val="multilevel"/>
    <w:tmpl w:val="434C6B89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 w15:restartNumberingAfterBreak="0">
    <w:nsid w:val="43CA531A"/>
    <w:multiLevelType w:val="multilevel"/>
    <w:tmpl w:val="43CA531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B558E3"/>
    <w:multiLevelType w:val="multilevel"/>
    <w:tmpl w:val="49B558E3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634950"/>
    <w:multiLevelType w:val="multilevel"/>
    <w:tmpl w:val="4C634950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0186F"/>
    <w:multiLevelType w:val="multilevel"/>
    <w:tmpl w:val="54B0186F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173BE"/>
    <w:multiLevelType w:val="multilevel"/>
    <w:tmpl w:val="554173BE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372"/>
        </w:tabs>
        <w:ind w:left="3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1092"/>
        </w:tabs>
        <w:ind w:left="10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812"/>
        </w:tabs>
        <w:ind w:left="18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532"/>
        </w:tabs>
        <w:ind w:left="25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3252"/>
        </w:tabs>
        <w:ind w:left="32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972"/>
        </w:tabs>
        <w:ind w:left="39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692"/>
        </w:tabs>
        <w:ind w:left="46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5412"/>
        </w:tabs>
        <w:ind w:left="5412" w:hanging="360"/>
      </w:pPr>
      <w:rPr>
        <w:rFonts w:ascii="Wingdings" w:hAnsi="Wingdings" w:hint="default"/>
      </w:rPr>
    </w:lvl>
  </w:abstractNum>
  <w:abstractNum w:abstractNumId="35" w15:restartNumberingAfterBreak="0">
    <w:nsid w:val="56577E21"/>
    <w:multiLevelType w:val="multilevel"/>
    <w:tmpl w:val="56577E21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7569A6"/>
    <w:multiLevelType w:val="multilevel"/>
    <w:tmpl w:val="577569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F62FEA"/>
    <w:multiLevelType w:val="multilevel"/>
    <w:tmpl w:val="58F62FEA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703797"/>
    <w:multiLevelType w:val="multilevel"/>
    <w:tmpl w:val="5A703797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C815E2"/>
    <w:multiLevelType w:val="multilevel"/>
    <w:tmpl w:val="5DC815E2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0" w15:restartNumberingAfterBreak="0">
    <w:nsid w:val="5DEF70BE"/>
    <w:multiLevelType w:val="multilevel"/>
    <w:tmpl w:val="5DEF70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500BD6"/>
    <w:multiLevelType w:val="multilevel"/>
    <w:tmpl w:val="64500BD6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70447"/>
    <w:multiLevelType w:val="multilevel"/>
    <w:tmpl w:val="6B270447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20909"/>
    <w:multiLevelType w:val="multilevel"/>
    <w:tmpl w:val="76520909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16FF4"/>
    <w:multiLevelType w:val="multilevel"/>
    <w:tmpl w:val="76E16FF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45" w15:restartNumberingAfterBreak="0">
    <w:nsid w:val="79120987"/>
    <w:multiLevelType w:val="multilevel"/>
    <w:tmpl w:val="79120987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C6AF0"/>
    <w:multiLevelType w:val="multilevel"/>
    <w:tmpl w:val="7C3C6AF0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F0DDC"/>
    <w:multiLevelType w:val="multilevel"/>
    <w:tmpl w:val="7D9F0DDC"/>
    <w:lvl w:ilvl="0">
      <w:start w:val="1"/>
      <w:numFmt w:val="bullet"/>
      <w:lvlText w:val=""/>
      <w:lvlJc w:val="left"/>
      <w:pPr>
        <w:tabs>
          <w:tab w:val="left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11"/>
  </w:num>
  <w:num w:numId="4">
    <w:abstractNumId w:val="26"/>
  </w:num>
  <w:num w:numId="5">
    <w:abstractNumId w:val="39"/>
  </w:num>
  <w:num w:numId="6">
    <w:abstractNumId w:val="23"/>
  </w:num>
  <w:num w:numId="7">
    <w:abstractNumId w:val="36"/>
  </w:num>
  <w:num w:numId="8">
    <w:abstractNumId w:val="4"/>
  </w:num>
  <w:num w:numId="9">
    <w:abstractNumId w:val="0"/>
  </w:num>
  <w:num w:numId="10">
    <w:abstractNumId w:val="20"/>
  </w:num>
  <w:num w:numId="11">
    <w:abstractNumId w:val="9"/>
  </w:num>
  <w:num w:numId="12">
    <w:abstractNumId w:val="1"/>
  </w:num>
  <w:num w:numId="13">
    <w:abstractNumId w:val="33"/>
  </w:num>
  <w:num w:numId="14">
    <w:abstractNumId w:val="17"/>
  </w:num>
  <w:num w:numId="15">
    <w:abstractNumId w:val="37"/>
  </w:num>
  <w:num w:numId="16">
    <w:abstractNumId w:val="5"/>
  </w:num>
  <w:num w:numId="17">
    <w:abstractNumId w:val="45"/>
  </w:num>
  <w:num w:numId="18">
    <w:abstractNumId w:val="29"/>
  </w:num>
  <w:num w:numId="19">
    <w:abstractNumId w:val="44"/>
  </w:num>
  <w:num w:numId="20">
    <w:abstractNumId w:val="2"/>
  </w:num>
  <w:num w:numId="21">
    <w:abstractNumId w:val="41"/>
  </w:num>
  <w:num w:numId="22">
    <w:abstractNumId w:val="38"/>
  </w:num>
  <w:num w:numId="23">
    <w:abstractNumId w:val="46"/>
  </w:num>
  <w:num w:numId="24">
    <w:abstractNumId w:val="13"/>
  </w:num>
  <w:num w:numId="25">
    <w:abstractNumId w:val="21"/>
  </w:num>
  <w:num w:numId="26">
    <w:abstractNumId w:val="10"/>
  </w:num>
  <w:num w:numId="27">
    <w:abstractNumId w:val="47"/>
  </w:num>
  <w:num w:numId="28">
    <w:abstractNumId w:val="30"/>
  </w:num>
  <w:num w:numId="29">
    <w:abstractNumId w:val="8"/>
  </w:num>
  <w:num w:numId="30">
    <w:abstractNumId w:val="18"/>
  </w:num>
  <w:num w:numId="31">
    <w:abstractNumId w:val="43"/>
  </w:num>
  <w:num w:numId="32">
    <w:abstractNumId w:val="22"/>
  </w:num>
  <w:num w:numId="33">
    <w:abstractNumId w:val="40"/>
  </w:num>
  <w:num w:numId="34">
    <w:abstractNumId w:val="24"/>
  </w:num>
  <w:num w:numId="35">
    <w:abstractNumId w:val="15"/>
  </w:num>
  <w:num w:numId="36">
    <w:abstractNumId w:val="32"/>
  </w:num>
  <w:num w:numId="37">
    <w:abstractNumId w:val="25"/>
  </w:num>
  <w:num w:numId="38">
    <w:abstractNumId w:val="42"/>
  </w:num>
  <w:num w:numId="39">
    <w:abstractNumId w:val="3"/>
  </w:num>
  <w:num w:numId="40">
    <w:abstractNumId w:val="31"/>
  </w:num>
  <w:num w:numId="41">
    <w:abstractNumId w:val="35"/>
  </w:num>
  <w:num w:numId="42">
    <w:abstractNumId w:val="16"/>
  </w:num>
  <w:num w:numId="43">
    <w:abstractNumId w:val="6"/>
  </w:num>
  <w:num w:numId="44">
    <w:abstractNumId w:val="27"/>
  </w:num>
  <w:num w:numId="45">
    <w:abstractNumId w:val="7"/>
  </w:num>
  <w:num w:numId="46">
    <w:abstractNumId w:val="28"/>
  </w:num>
  <w:num w:numId="47">
    <w:abstractNumId w:val="19"/>
  </w:num>
  <w:num w:numId="48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332"/>
    <w:rsid w:val="00006532"/>
    <w:rsid w:val="00010628"/>
    <w:rsid w:val="00010EB3"/>
    <w:rsid w:val="00012058"/>
    <w:rsid w:val="0002772E"/>
    <w:rsid w:val="000375B5"/>
    <w:rsid w:val="00042DC8"/>
    <w:rsid w:val="00044C62"/>
    <w:rsid w:val="000451AC"/>
    <w:rsid w:val="00046CDC"/>
    <w:rsid w:val="000509CA"/>
    <w:rsid w:val="0005522C"/>
    <w:rsid w:val="000555F0"/>
    <w:rsid w:val="00063569"/>
    <w:rsid w:val="00064380"/>
    <w:rsid w:val="00065898"/>
    <w:rsid w:val="00073111"/>
    <w:rsid w:val="0007368E"/>
    <w:rsid w:val="00080608"/>
    <w:rsid w:val="00093896"/>
    <w:rsid w:val="00095237"/>
    <w:rsid w:val="00097F8C"/>
    <w:rsid w:val="000A5CC4"/>
    <w:rsid w:val="000B060A"/>
    <w:rsid w:val="000B1EA7"/>
    <w:rsid w:val="000C1830"/>
    <w:rsid w:val="000C6D97"/>
    <w:rsid w:val="000D2345"/>
    <w:rsid w:val="000E0C3A"/>
    <w:rsid w:val="000E1645"/>
    <w:rsid w:val="000E1E9B"/>
    <w:rsid w:val="000E3FB6"/>
    <w:rsid w:val="000F10A7"/>
    <w:rsid w:val="00111EDD"/>
    <w:rsid w:val="001131CF"/>
    <w:rsid w:val="001154A4"/>
    <w:rsid w:val="0011562B"/>
    <w:rsid w:val="00116D60"/>
    <w:rsid w:val="00122499"/>
    <w:rsid w:val="00130F28"/>
    <w:rsid w:val="00132B5A"/>
    <w:rsid w:val="00132BCC"/>
    <w:rsid w:val="00145BA0"/>
    <w:rsid w:val="00146744"/>
    <w:rsid w:val="00151C81"/>
    <w:rsid w:val="00165039"/>
    <w:rsid w:val="0016679B"/>
    <w:rsid w:val="001729A8"/>
    <w:rsid w:val="00173F44"/>
    <w:rsid w:val="0018553A"/>
    <w:rsid w:val="00187A9F"/>
    <w:rsid w:val="00192869"/>
    <w:rsid w:val="0019731D"/>
    <w:rsid w:val="001C4377"/>
    <w:rsid w:val="001C4AC6"/>
    <w:rsid w:val="001C7A39"/>
    <w:rsid w:val="001D0AA5"/>
    <w:rsid w:val="001D4DDD"/>
    <w:rsid w:val="001D60D6"/>
    <w:rsid w:val="001E212B"/>
    <w:rsid w:val="001E3D63"/>
    <w:rsid w:val="001E6843"/>
    <w:rsid w:val="001F19EE"/>
    <w:rsid w:val="001F1F8D"/>
    <w:rsid w:val="001F4930"/>
    <w:rsid w:val="001F5E04"/>
    <w:rsid w:val="001F77D4"/>
    <w:rsid w:val="002014C7"/>
    <w:rsid w:val="002167E4"/>
    <w:rsid w:val="0021777A"/>
    <w:rsid w:val="00217D72"/>
    <w:rsid w:val="00222696"/>
    <w:rsid w:val="00222732"/>
    <w:rsid w:val="00223CB1"/>
    <w:rsid w:val="002362EF"/>
    <w:rsid w:val="00236B47"/>
    <w:rsid w:val="0024608E"/>
    <w:rsid w:val="00251054"/>
    <w:rsid w:val="002526FF"/>
    <w:rsid w:val="00256189"/>
    <w:rsid w:val="00260E96"/>
    <w:rsid w:val="00263D0B"/>
    <w:rsid w:val="00272161"/>
    <w:rsid w:val="00273BD5"/>
    <w:rsid w:val="00275F61"/>
    <w:rsid w:val="002A279A"/>
    <w:rsid w:val="002B76FD"/>
    <w:rsid w:val="002C08ED"/>
    <w:rsid w:val="002D12A7"/>
    <w:rsid w:val="002D3341"/>
    <w:rsid w:val="002E004D"/>
    <w:rsid w:val="002E3B1D"/>
    <w:rsid w:val="003063D3"/>
    <w:rsid w:val="00311287"/>
    <w:rsid w:val="00312407"/>
    <w:rsid w:val="0031623E"/>
    <w:rsid w:val="00316F17"/>
    <w:rsid w:val="00321135"/>
    <w:rsid w:val="00322772"/>
    <w:rsid w:val="003375CD"/>
    <w:rsid w:val="00343AF2"/>
    <w:rsid w:val="00351585"/>
    <w:rsid w:val="00354BBC"/>
    <w:rsid w:val="00362223"/>
    <w:rsid w:val="00365431"/>
    <w:rsid w:val="00387A7E"/>
    <w:rsid w:val="00391527"/>
    <w:rsid w:val="00392446"/>
    <w:rsid w:val="003A0C62"/>
    <w:rsid w:val="003A44BE"/>
    <w:rsid w:val="003B1487"/>
    <w:rsid w:val="003C2683"/>
    <w:rsid w:val="003C39AD"/>
    <w:rsid w:val="003C3D8C"/>
    <w:rsid w:val="003C7BDE"/>
    <w:rsid w:val="003E79E6"/>
    <w:rsid w:val="003F2187"/>
    <w:rsid w:val="00405285"/>
    <w:rsid w:val="00405F00"/>
    <w:rsid w:val="0043331C"/>
    <w:rsid w:val="0045726F"/>
    <w:rsid w:val="004700A3"/>
    <w:rsid w:val="004753C8"/>
    <w:rsid w:val="00476F52"/>
    <w:rsid w:val="00477135"/>
    <w:rsid w:val="004911FF"/>
    <w:rsid w:val="00492183"/>
    <w:rsid w:val="00493EDE"/>
    <w:rsid w:val="004941C4"/>
    <w:rsid w:val="00495332"/>
    <w:rsid w:val="004A04B4"/>
    <w:rsid w:val="004A4D4E"/>
    <w:rsid w:val="004B33F7"/>
    <w:rsid w:val="004B38D4"/>
    <w:rsid w:val="004C0947"/>
    <w:rsid w:val="004C3B48"/>
    <w:rsid w:val="004C7FA4"/>
    <w:rsid w:val="004D235E"/>
    <w:rsid w:val="004E4AA4"/>
    <w:rsid w:val="004F0878"/>
    <w:rsid w:val="004F09E8"/>
    <w:rsid w:val="005012A5"/>
    <w:rsid w:val="00503982"/>
    <w:rsid w:val="00512A45"/>
    <w:rsid w:val="00513A61"/>
    <w:rsid w:val="00526779"/>
    <w:rsid w:val="00526D2C"/>
    <w:rsid w:val="0053319B"/>
    <w:rsid w:val="005413C7"/>
    <w:rsid w:val="00542A02"/>
    <w:rsid w:val="00544031"/>
    <w:rsid w:val="00550FCD"/>
    <w:rsid w:val="005523D6"/>
    <w:rsid w:val="00555C46"/>
    <w:rsid w:val="00562755"/>
    <w:rsid w:val="00567FE1"/>
    <w:rsid w:val="0058194E"/>
    <w:rsid w:val="00581DBD"/>
    <w:rsid w:val="005829B5"/>
    <w:rsid w:val="00594FBB"/>
    <w:rsid w:val="005A0277"/>
    <w:rsid w:val="005B0A0D"/>
    <w:rsid w:val="005B3FF0"/>
    <w:rsid w:val="005D2FA3"/>
    <w:rsid w:val="005D672F"/>
    <w:rsid w:val="005E14A9"/>
    <w:rsid w:val="005E2168"/>
    <w:rsid w:val="005E4029"/>
    <w:rsid w:val="005E7E07"/>
    <w:rsid w:val="00601530"/>
    <w:rsid w:val="006141B2"/>
    <w:rsid w:val="006145AF"/>
    <w:rsid w:val="0062791C"/>
    <w:rsid w:val="00637F1E"/>
    <w:rsid w:val="00640F28"/>
    <w:rsid w:val="00642F0C"/>
    <w:rsid w:val="00643578"/>
    <w:rsid w:val="006438F2"/>
    <w:rsid w:val="00646F4A"/>
    <w:rsid w:val="0064779D"/>
    <w:rsid w:val="00653DB5"/>
    <w:rsid w:val="00663CE0"/>
    <w:rsid w:val="00665011"/>
    <w:rsid w:val="00665C78"/>
    <w:rsid w:val="006708FE"/>
    <w:rsid w:val="00676C96"/>
    <w:rsid w:val="00682C5E"/>
    <w:rsid w:val="006A2F10"/>
    <w:rsid w:val="006A6FBE"/>
    <w:rsid w:val="006A7013"/>
    <w:rsid w:val="006B258E"/>
    <w:rsid w:val="006B2DD9"/>
    <w:rsid w:val="006B7E77"/>
    <w:rsid w:val="006C25AF"/>
    <w:rsid w:val="006C2A75"/>
    <w:rsid w:val="006C368C"/>
    <w:rsid w:val="006C51F9"/>
    <w:rsid w:val="006D1365"/>
    <w:rsid w:val="006D4517"/>
    <w:rsid w:val="006D538B"/>
    <w:rsid w:val="006D695A"/>
    <w:rsid w:val="006E5185"/>
    <w:rsid w:val="006E6AC7"/>
    <w:rsid w:val="006F116D"/>
    <w:rsid w:val="006F2ED2"/>
    <w:rsid w:val="006F66E0"/>
    <w:rsid w:val="006F6DE2"/>
    <w:rsid w:val="0070533E"/>
    <w:rsid w:val="00716D37"/>
    <w:rsid w:val="00737448"/>
    <w:rsid w:val="007411FA"/>
    <w:rsid w:val="00763548"/>
    <w:rsid w:val="00771B00"/>
    <w:rsid w:val="00772B6B"/>
    <w:rsid w:val="007A0099"/>
    <w:rsid w:val="007A0AA2"/>
    <w:rsid w:val="007B3E4C"/>
    <w:rsid w:val="007B5D5C"/>
    <w:rsid w:val="007D088A"/>
    <w:rsid w:val="007D2DE5"/>
    <w:rsid w:val="007D6089"/>
    <w:rsid w:val="007F3451"/>
    <w:rsid w:val="007F6DBB"/>
    <w:rsid w:val="008063C8"/>
    <w:rsid w:val="00812802"/>
    <w:rsid w:val="0082579C"/>
    <w:rsid w:val="00835848"/>
    <w:rsid w:val="00843AC0"/>
    <w:rsid w:val="00845F8B"/>
    <w:rsid w:val="0086134F"/>
    <w:rsid w:val="00865E1D"/>
    <w:rsid w:val="00883F4E"/>
    <w:rsid w:val="008A6CCA"/>
    <w:rsid w:val="008B4A94"/>
    <w:rsid w:val="008D11C1"/>
    <w:rsid w:val="008D51DC"/>
    <w:rsid w:val="008E2D60"/>
    <w:rsid w:val="008F1446"/>
    <w:rsid w:val="009019CB"/>
    <w:rsid w:val="00915774"/>
    <w:rsid w:val="00920604"/>
    <w:rsid w:val="00926220"/>
    <w:rsid w:val="009417B6"/>
    <w:rsid w:val="00943224"/>
    <w:rsid w:val="0095108A"/>
    <w:rsid w:val="00955F66"/>
    <w:rsid w:val="009611D1"/>
    <w:rsid w:val="00964FE2"/>
    <w:rsid w:val="00996027"/>
    <w:rsid w:val="009A12F2"/>
    <w:rsid w:val="009A58F9"/>
    <w:rsid w:val="009A7186"/>
    <w:rsid w:val="009B44FE"/>
    <w:rsid w:val="009C463B"/>
    <w:rsid w:val="009D24DA"/>
    <w:rsid w:val="009D7659"/>
    <w:rsid w:val="009E0450"/>
    <w:rsid w:val="009E056E"/>
    <w:rsid w:val="009E7275"/>
    <w:rsid w:val="009F278C"/>
    <w:rsid w:val="009F42A5"/>
    <w:rsid w:val="009F7428"/>
    <w:rsid w:val="00A1212A"/>
    <w:rsid w:val="00A42808"/>
    <w:rsid w:val="00A50AAB"/>
    <w:rsid w:val="00A5130C"/>
    <w:rsid w:val="00A54F51"/>
    <w:rsid w:val="00A55315"/>
    <w:rsid w:val="00A5623A"/>
    <w:rsid w:val="00A608AB"/>
    <w:rsid w:val="00A71717"/>
    <w:rsid w:val="00A71FAD"/>
    <w:rsid w:val="00A73E70"/>
    <w:rsid w:val="00A958B6"/>
    <w:rsid w:val="00AA2C2E"/>
    <w:rsid w:val="00AB01AF"/>
    <w:rsid w:val="00AD3399"/>
    <w:rsid w:val="00AE11F3"/>
    <w:rsid w:val="00AE553A"/>
    <w:rsid w:val="00AF4E65"/>
    <w:rsid w:val="00AF561E"/>
    <w:rsid w:val="00B0130A"/>
    <w:rsid w:val="00B11AAF"/>
    <w:rsid w:val="00B33512"/>
    <w:rsid w:val="00B35053"/>
    <w:rsid w:val="00B357B6"/>
    <w:rsid w:val="00B411AD"/>
    <w:rsid w:val="00B4776A"/>
    <w:rsid w:val="00B5408A"/>
    <w:rsid w:val="00B76D07"/>
    <w:rsid w:val="00B81DEC"/>
    <w:rsid w:val="00B94D9F"/>
    <w:rsid w:val="00B94FF9"/>
    <w:rsid w:val="00BB790D"/>
    <w:rsid w:val="00BC0345"/>
    <w:rsid w:val="00BC40DE"/>
    <w:rsid w:val="00BF193D"/>
    <w:rsid w:val="00C13F45"/>
    <w:rsid w:val="00C20506"/>
    <w:rsid w:val="00C248FE"/>
    <w:rsid w:val="00C33B3E"/>
    <w:rsid w:val="00C429AE"/>
    <w:rsid w:val="00C52211"/>
    <w:rsid w:val="00C65740"/>
    <w:rsid w:val="00C66D51"/>
    <w:rsid w:val="00C7198D"/>
    <w:rsid w:val="00C72F95"/>
    <w:rsid w:val="00C82C18"/>
    <w:rsid w:val="00C86F11"/>
    <w:rsid w:val="00C918B1"/>
    <w:rsid w:val="00CB2864"/>
    <w:rsid w:val="00CC0CC5"/>
    <w:rsid w:val="00CC1FB9"/>
    <w:rsid w:val="00CC5B90"/>
    <w:rsid w:val="00CC7514"/>
    <w:rsid w:val="00CE43B6"/>
    <w:rsid w:val="00CE519A"/>
    <w:rsid w:val="00CE5687"/>
    <w:rsid w:val="00CF734F"/>
    <w:rsid w:val="00D04ACC"/>
    <w:rsid w:val="00D05846"/>
    <w:rsid w:val="00D05DCB"/>
    <w:rsid w:val="00D13BA8"/>
    <w:rsid w:val="00D15E55"/>
    <w:rsid w:val="00D20578"/>
    <w:rsid w:val="00D2608D"/>
    <w:rsid w:val="00D31BA6"/>
    <w:rsid w:val="00D34956"/>
    <w:rsid w:val="00D35089"/>
    <w:rsid w:val="00D446AC"/>
    <w:rsid w:val="00D4486F"/>
    <w:rsid w:val="00D461AD"/>
    <w:rsid w:val="00D46235"/>
    <w:rsid w:val="00D545AF"/>
    <w:rsid w:val="00D57246"/>
    <w:rsid w:val="00D605F3"/>
    <w:rsid w:val="00D61112"/>
    <w:rsid w:val="00D6154F"/>
    <w:rsid w:val="00D70736"/>
    <w:rsid w:val="00D730F3"/>
    <w:rsid w:val="00D737DC"/>
    <w:rsid w:val="00D75172"/>
    <w:rsid w:val="00D76386"/>
    <w:rsid w:val="00D87388"/>
    <w:rsid w:val="00DA005F"/>
    <w:rsid w:val="00DA12CC"/>
    <w:rsid w:val="00DA40E8"/>
    <w:rsid w:val="00DA7121"/>
    <w:rsid w:val="00DC69CA"/>
    <w:rsid w:val="00DD54F8"/>
    <w:rsid w:val="00DD57F4"/>
    <w:rsid w:val="00DE048F"/>
    <w:rsid w:val="00DE10C5"/>
    <w:rsid w:val="00DE143C"/>
    <w:rsid w:val="00DE4DF7"/>
    <w:rsid w:val="00DE5BB6"/>
    <w:rsid w:val="00DE5BEB"/>
    <w:rsid w:val="00DE5C5E"/>
    <w:rsid w:val="00DF0B26"/>
    <w:rsid w:val="00DF348B"/>
    <w:rsid w:val="00DF7EDB"/>
    <w:rsid w:val="00E206C6"/>
    <w:rsid w:val="00E35066"/>
    <w:rsid w:val="00E4190E"/>
    <w:rsid w:val="00E42935"/>
    <w:rsid w:val="00E42EDD"/>
    <w:rsid w:val="00E55FAD"/>
    <w:rsid w:val="00E67652"/>
    <w:rsid w:val="00E72E89"/>
    <w:rsid w:val="00E81D19"/>
    <w:rsid w:val="00E861FB"/>
    <w:rsid w:val="00E86FB8"/>
    <w:rsid w:val="00E94F79"/>
    <w:rsid w:val="00EA00E3"/>
    <w:rsid w:val="00EB4A9F"/>
    <w:rsid w:val="00EB7382"/>
    <w:rsid w:val="00EB77D0"/>
    <w:rsid w:val="00EB7EDD"/>
    <w:rsid w:val="00EC3FF1"/>
    <w:rsid w:val="00ED4A5F"/>
    <w:rsid w:val="00EE2738"/>
    <w:rsid w:val="00EE7341"/>
    <w:rsid w:val="00EF7749"/>
    <w:rsid w:val="00F05514"/>
    <w:rsid w:val="00F10BD8"/>
    <w:rsid w:val="00F231DB"/>
    <w:rsid w:val="00F43560"/>
    <w:rsid w:val="00F511A6"/>
    <w:rsid w:val="00F52BDF"/>
    <w:rsid w:val="00F82609"/>
    <w:rsid w:val="00F87D7A"/>
    <w:rsid w:val="00F96583"/>
    <w:rsid w:val="00FA66AC"/>
    <w:rsid w:val="00FB2663"/>
    <w:rsid w:val="00FB502E"/>
    <w:rsid w:val="00FC143D"/>
    <w:rsid w:val="00FC4FA0"/>
    <w:rsid w:val="00FC5D60"/>
    <w:rsid w:val="00FC754C"/>
    <w:rsid w:val="00FD4633"/>
    <w:rsid w:val="00FD66E8"/>
    <w:rsid w:val="00FE18DD"/>
    <w:rsid w:val="00FE2A3E"/>
    <w:rsid w:val="00FE741F"/>
    <w:rsid w:val="00FE7602"/>
    <w:rsid w:val="00FF42B1"/>
    <w:rsid w:val="00FF53E5"/>
    <w:rsid w:val="1720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74633BCB"/>
  <w15:docId w15:val="{FE56C926-5794-4E34-AA35-53BCDAF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 w:qFormat="1"/>
    <w:lsdException w:name="caption" w:qFormat="1"/>
    <w:lsdException w:name="page number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Body Text 2" w:uiPriority="99"/>
    <w:lsdException w:name="Body Text 3" w:uiPriority="99" w:qFormat="1"/>
    <w:lsdException w:name="Body Text Indent 2" w:unhideWhenUsed="1"/>
    <w:lsdException w:name="Body Text Indent 3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-3969"/>
        <w:tab w:val="left" w:pos="284"/>
      </w:tabs>
      <w:spacing w:before="60" w:after="60" w:line="360" w:lineRule="auto"/>
      <w:outlineLvl w:val="0"/>
    </w:pPr>
    <w:rPr>
      <w:rFonts w:ascii="Arial" w:hAnsi="Arial"/>
      <w:b/>
      <w:sz w:val="22"/>
      <w:szCs w:val="20"/>
      <w:lang w:val="zh-CN" w:eastAsia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jc w:val="both"/>
      <w:outlineLvl w:val="4"/>
    </w:pPr>
    <w:rPr>
      <w:rFonts w:ascii="Arial" w:hAnsi="Arial" w:cs="Arial"/>
      <w:b/>
      <w:color w:val="FF0000"/>
      <w:sz w:val="20"/>
      <w:szCs w:val="20"/>
      <w:lang w:val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Pr>
      <w:sz w:val="28"/>
      <w:szCs w:val="20"/>
      <w:lang w:val="en-GB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qFormat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paragraph" w:styleId="Textocomentario">
    <w:name w:val="annotation text"/>
    <w:basedOn w:val="Normal"/>
    <w:link w:val="TextocomentarioCar"/>
    <w:qFormat/>
    <w:rPr>
      <w:sz w:val="20"/>
      <w:szCs w:val="20"/>
      <w:lang w:val="zh-CN"/>
    </w:rPr>
  </w:style>
  <w:style w:type="paragraph" w:styleId="Textodeglobo">
    <w:name w:val="Balloon Text"/>
    <w:basedOn w:val="Normal"/>
    <w:link w:val="TextodegloboCar"/>
    <w:qFormat/>
    <w:rPr>
      <w:rFonts w:ascii="Tahoma" w:hAnsi="Tahoma"/>
      <w:sz w:val="16"/>
      <w:szCs w:val="16"/>
      <w:lang w:val="zh-CN"/>
    </w:rPr>
  </w:style>
  <w:style w:type="paragraph" w:styleId="Textoindependiente2">
    <w:name w:val="Body Text 2"/>
    <w:basedOn w:val="Normal"/>
    <w:link w:val="Textoindependiente2Car"/>
    <w:uiPriority w:val="99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val="zh-CN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pPr>
      <w:spacing w:after="120"/>
      <w:ind w:left="283"/>
    </w:pPr>
    <w:rPr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qFormat/>
    <w:pPr>
      <w:ind w:left="720"/>
      <w:jc w:val="both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419"/>
        <w:tab w:val="right" w:pos="8838"/>
      </w:tabs>
    </w:pPr>
    <w:rPr>
      <w:lang w:val="zh-CN"/>
    </w:rPr>
  </w:style>
  <w:style w:type="paragraph" w:styleId="Sangra2detindependiente">
    <w:name w:val="Body Text Indent 2"/>
    <w:basedOn w:val="Normal"/>
    <w:link w:val="Sangra2detindependienteCar"/>
    <w:unhideWhenUsed/>
    <w:pPr>
      <w:spacing w:after="120" w:line="480" w:lineRule="auto"/>
      <w:ind w:left="283"/>
    </w:pPr>
    <w:rPr>
      <w:lang w:val="es-ES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qFormat/>
    <w:pPr>
      <w:jc w:val="both"/>
    </w:pPr>
    <w:rPr>
      <w:rFonts w:ascii="Arial" w:hAnsi="Arial"/>
      <w:b/>
      <w:i/>
      <w:iCs/>
      <w:snapToGrid w:val="0"/>
      <w:sz w:val="20"/>
      <w:szCs w:val="20"/>
      <w:lang w:val="zh-CN" w:eastAsia="en-US"/>
    </w:rPr>
  </w:style>
  <w:style w:type="character" w:styleId="Nmerodepgina">
    <w:name w:val="page number"/>
    <w:basedOn w:val="Fuentedeprrafopredeter"/>
    <w:qFormat/>
  </w:style>
  <w:style w:type="character" w:styleId="Textoennegrita">
    <w:name w:val="Strong"/>
    <w:qFormat/>
    <w:rPr>
      <w:b/>
      <w:bCs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link w:val="Encabezado"/>
    <w:uiPriority w:val="99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qFormat/>
    <w:rPr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qFormat/>
    <w:rPr>
      <w:rFonts w:ascii="Calibri" w:hAnsi="Calibri"/>
      <w:sz w:val="22"/>
      <w:szCs w:val="22"/>
      <w:lang w:val="es-ES" w:eastAsia="en-US" w:bidi="ar-SA"/>
    </w:rPr>
  </w:style>
  <w:style w:type="character" w:customStyle="1" w:styleId="TextodegloboCar">
    <w:name w:val="Texto de globo Car"/>
    <w:link w:val="Textodeglobo"/>
    <w:qFormat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arCar1CharCharCarCarCharChar">
    <w:name w:val="Car Car1 Char Char Car Car Char Char"/>
    <w:basedOn w:val="Normal"/>
    <w:next w:val="Normal"/>
    <w:qFormat/>
    <w:pPr>
      <w:tabs>
        <w:tab w:val="left" w:pos="360"/>
      </w:tabs>
      <w:ind w:left="360" w:hanging="360"/>
    </w:pPr>
    <w:rPr>
      <w:rFonts w:eastAsia="MS Mincho"/>
      <w:lang w:val="en-US" w:eastAsia="ja-JP"/>
    </w:rPr>
  </w:style>
  <w:style w:type="character" w:customStyle="1" w:styleId="Ttulo1Car">
    <w:name w:val="Título 1 Car"/>
    <w:link w:val="Ttulo1"/>
    <w:qFormat/>
    <w:rPr>
      <w:rFonts w:ascii="Arial" w:hAnsi="Arial"/>
      <w:b/>
      <w:sz w:val="22"/>
      <w:lang w:eastAsia="ar-SA"/>
    </w:rPr>
  </w:style>
  <w:style w:type="paragraph" w:customStyle="1" w:styleId="Sangra2detindependiente1">
    <w:name w:val="Sangría 2 de t. independiente1"/>
    <w:basedOn w:val="Normal"/>
    <w:qFormat/>
    <w:pPr>
      <w:tabs>
        <w:tab w:val="left" w:pos="851"/>
      </w:tabs>
      <w:suppressAutoHyphens/>
      <w:ind w:left="851" w:hanging="851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oindependiente3Car">
    <w:name w:val="Texto independiente 3 Car"/>
    <w:link w:val="Textoindependiente3"/>
    <w:uiPriority w:val="99"/>
    <w:qFormat/>
    <w:rPr>
      <w:rFonts w:ascii="Arial" w:hAnsi="Arial"/>
      <w:b/>
      <w:i/>
      <w:iCs/>
      <w:snapToGrid w:val="0"/>
      <w:lang w:eastAsia="en-US"/>
    </w:rPr>
  </w:style>
  <w:style w:type="character" w:customStyle="1" w:styleId="SangradetextonormalCar">
    <w:name w:val="Sangría de texto normal Car"/>
    <w:link w:val="Sangradetextonormal"/>
    <w:qFormat/>
    <w:rPr>
      <w:lang w:eastAsia="es-ES"/>
    </w:rPr>
  </w:style>
  <w:style w:type="character" w:customStyle="1" w:styleId="TextocomentarioCar">
    <w:name w:val="Texto comentario Car"/>
    <w:link w:val="Textocomentario"/>
    <w:qFormat/>
    <w:rPr>
      <w:lang w:eastAsia="es-ES"/>
    </w:rPr>
  </w:style>
  <w:style w:type="character" w:customStyle="1" w:styleId="AsuntodelcomentarioCar">
    <w:name w:val="Asunto del comentario Car"/>
    <w:link w:val="Asuntodelcomentario"/>
    <w:rPr>
      <w:b/>
      <w:bCs/>
      <w:lang w:eastAsia="es-ES"/>
    </w:rPr>
  </w:style>
  <w:style w:type="character" w:customStyle="1" w:styleId="Ttulo6Car">
    <w:name w:val="Título 6 Car"/>
    <w:link w:val="Ttulo6"/>
    <w:semiHidden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extoindependienteCar">
    <w:name w:val="Texto independiente Car"/>
    <w:link w:val="Textoindependiente"/>
    <w:rPr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uiPriority w:val="99"/>
    <w:rPr>
      <w:sz w:val="24"/>
      <w:szCs w:val="24"/>
      <w:lang w:eastAsia="es-ES"/>
    </w:rPr>
  </w:style>
  <w:style w:type="character" w:customStyle="1" w:styleId="Ttulo2Car">
    <w:name w:val="Título 2 Car"/>
    <w:link w:val="Ttulo2"/>
    <w:uiPriority w:val="9"/>
    <w:rPr>
      <w:rFonts w:ascii="Cambria" w:hAnsi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link w:val="Ttulo3"/>
    <w:uiPriority w:val="9"/>
    <w:semiHidden/>
    <w:rPr>
      <w:rFonts w:ascii="Cambria" w:hAnsi="Cambria"/>
      <w:b/>
      <w:bCs/>
      <w:color w:val="4F81BD"/>
      <w:sz w:val="24"/>
      <w:szCs w:val="24"/>
      <w:lang w:val="es-ES" w:eastAsia="es-ES"/>
    </w:rPr>
  </w:style>
  <w:style w:type="character" w:customStyle="1" w:styleId="Ttulo4Car">
    <w:name w:val="Título 4 Car"/>
    <w:link w:val="Ttulo4"/>
    <w:uiPriority w:val="9"/>
    <w:semiHidden/>
    <w:rPr>
      <w:rFonts w:ascii="Cambria" w:hAnsi="Cambria"/>
      <w:b/>
      <w:bCs/>
      <w:i/>
      <w:iCs/>
      <w:color w:val="4F81BD"/>
      <w:sz w:val="24"/>
      <w:szCs w:val="24"/>
      <w:lang w:val="es-ES" w:eastAsia="es-ES"/>
    </w:rPr>
  </w:style>
  <w:style w:type="character" w:customStyle="1" w:styleId="Ttulo5Car">
    <w:name w:val="Título 5 Car"/>
    <w:link w:val="Ttulo5"/>
    <w:rPr>
      <w:rFonts w:ascii="Arial" w:hAnsi="Arial" w:cs="Arial"/>
      <w:b/>
      <w:color w:val="FF0000"/>
      <w:lang w:val="es-ES" w:eastAsia="es-ES"/>
    </w:rPr>
  </w:style>
  <w:style w:type="character" w:customStyle="1" w:styleId="Sangra2detindependienteCar">
    <w:name w:val="Sangría 2 de t. independiente Car"/>
    <w:link w:val="Sangra2detindependiente"/>
    <w:rPr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uiPriority w:val="99"/>
    <w:qFormat/>
    <w:rPr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5441DB-4192-4D2F-916D-49194149C1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3699</Words>
  <Characters>20347</Characters>
  <Application>Microsoft Office Word</Application>
  <DocSecurity>0</DocSecurity>
  <Lines>169</Lines>
  <Paragraphs>47</Paragraphs>
  <ScaleCrop>false</ScaleCrop>
  <Company>Hewlett-Packard</Company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puesto:</dc:title>
  <dc:creator>BELEM</dc:creator>
  <cp:lastModifiedBy>Roberto Pérez Domínguez</cp:lastModifiedBy>
  <cp:revision>3</cp:revision>
  <cp:lastPrinted>2015-03-03T18:42:00Z</cp:lastPrinted>
  <dcterms:created xsi:type="dcterms:W3CDTF">2019-05-03T19:07:00Z</dcterms:created>
  <dcterms:modified xsi:type="dcterms:W3CDTF">2020-12-14T23:32:00Z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3082-10.2.0.6080</vt:lpwstr>
  </property>
</Properties>
</file>