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084"/>
        <w:gridCol w:w="1085"/>
        <w:gridCol w:w="1084"/>
        <w:gridCol w:w="1086"/>
        <w:gridCol w:w="1205"/>
        <w:gridCol w:w="1084"/>
        <w:gridCol w:w="1084"/>
        <w:gridCol w:w="1086"/>
        <w:gridCol w:w="1084"/>
        <w:gridCol w:w="1086"/>
        <w:gridCol w:w="1273"/>
        <w:gridCol w:w="1084"/>
      </w:tblGrid>
      <w:tr w:rsidR="00F03D28" w:rsidRPr="00CA2EF0" w14:paraId="5F9610EF" w14:textId="77777777" w:rsidTr="005E617F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492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1:M18"/>
            <w:r w:rsidRPr="00CA2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</w:t>
            </w:r>
            <w:bookmarkEnd w:id="0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7CE5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3E72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92C7" w14:textId="77777777" w:rsid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1E2B9D68" w14:textId="77777777" w:rsidR="00F03D28" w:rsidRDefault="00F03D28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A4272B4" w14:textId="77777777" w:rsidR="00F03D28" w:rsidRPr="00CA2EF0" w:rsidRDefault="00F03D28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27A7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75B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EXPEDIENTE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60EB0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4B5A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BE99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5B3A6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665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4849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D8F6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D28" w:rsidRPr="00CA2EF0" w14:paraId="0CA34F81" w14:textId="77777777" w:rsidTr="005E617F">
        <w:trPr>
          <w:trHeight w:val="278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A2D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DIAGNÓSTICO PRINCIPAL: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A2A8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FDB8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4AE5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EDE" w14:textId="77777777" w:rsidR="00CA2EF0" w:rsidRPr="00CA2EF0" w:rsidRDefault="00CA2EF0" w:rsidP="00CA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C.A.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7606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2E5" w14:textId="77777777" w:rsidR="00CA2EF0" w:rsidRPr="00CA2EF0" w:rsidRDefault="00CA2EF0" w:rsidP="00CA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C.I.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664E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362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SERVICIO DE TERAPIA: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D04C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EC833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D28" w:rsidRPr="00CA2EF0" w14:paraId="51A330DF" w14:textId="77777777" w:rsidTr="005E617F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ED1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EDAD AUDITIVA: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28A8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86AE8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10C3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171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INICIO DE TERAPIA: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DCA1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DAA3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8A5E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E208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3B5B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BA6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B83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0884" w:rsidRPr="00CA2EF0" w14:paraId="0A1966A6" w14:textId="77777777" w:rsidTr="005E617F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482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IMPLANTE: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A5D7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143" w14:textId="77777777" w:rsidR="00CA2EF0" w:rsidRPr="00CA2EF0" w:rsidRDefault="00CA2EF0" w:rsidP="00F0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DE CIRUGIA: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76E1A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E8AF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A8C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DE ENCENDIDO: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690D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303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DE CALIBRACIÓN: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1DB5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0884" w:rsidRPr="00CA2EF0" w14:paraId="46B74070" w14:textId="77777777" w:rsidTr="005E617F">
        <w:trPr>
          <w:trHeight w:val="278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322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AUXILIARES AUDITIVOS: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0500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ACEF" w14:textId="77777777" w:rsidR="00CA2EF0" w:rsidRPr="00CA2EF0" w:rsidRDefault="00CA2EF0" w:rsidP="00F0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 DE ADAPTACION: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4828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FFC5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F39" w14:textId="77777777" w:rsidR="00CA2EF0" w:rsidRPr="00CA2EF0" w:rsidRDefault="00CA2EF0" w:rsidP="00F03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AUDIOLOGO: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AB57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F3D6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1A4D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F9B3" w14:textId="77777777" w:rsidR="00CA2EF0" w:rsidRPr="00CA2EF0" w:rsidRDefault="00CA2EF0" w:rsidP="000E0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E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D28" w:rsidRPr="00CA2EF0" w14:paraId="736A0078" w14:textId="77777777" w:rsidTr="000939A7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E8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CD9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7B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55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340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626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E69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177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03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05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1A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C86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220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D28" w:rsidRPr="00CA2EF0" w14:paraId="5AE0C5AF" w14:textId="77777777" w:rsidTr="000939A7">
        <w:trPr>
          <w:trHeight w:val="5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FC8C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PRUEBAS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18F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 xml:space="preserve">PRE-IC 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FECHA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ED3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1 MES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281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3 MES</w:t>
            </w:r>
            <w:r w:rsidR="00071407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E23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6 MES</w:t>
            </w:r>
            <w:r w:rsidR="00071407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54C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9 MES</w:t>
            </w:r>
            <w:r w:rsidR="00071407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39F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1 AÑO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A87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1 6/12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69F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2 AÑO</w:t>
            </w:r>
            <w:r w:rsidR="00EC462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9D6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1 6/12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C0B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3 AÑO</w:t>
            </w:r>
            <w:r w:rsidR="00EC462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203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4 AÑO</w:t>
            </w:r>
            <w:r w:rsidR="00EC462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C22" w14:textId="77777777" w:rsidR="00CA2EF0" w:rsidRPr="00CA2EF0" w:rsidRDefault="00CA2EF0" w:rsidP="00CA2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FECHA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5 AÑO</w:t>
            </w:r>
            <w:r w:rsidR="00EC462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03D28" w:rsidRPr="00CA2EF0" w14:paraId="4F61F735" w14:textId="77777777" w:rsidTr="000939A7">
        <w:trPr>
          <w:trHeight w:val="56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289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 xml:space="preserve">Detección 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Sonidos Ling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B6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EE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C7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0E6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AA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A40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FA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E3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19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F7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66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55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779C35AD" w14:textId="77777777" w:rsidTr="000939A7">
        <w:trPr>
          <w:trHeight w:val="56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0D8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Identificación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Sonidos Ling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17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95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BF3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C6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78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FD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45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DF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82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97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313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D0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4CB30421" w14:textId="77777777" w:rsidTr="000939A7">
        <w:trPr>
          <w:trHeight w:val="56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37A4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Identificación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Consonantes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9E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FF5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DB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1B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E6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E3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DC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5A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BA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28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3B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00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7E0E771D" w14:textId="77777777" w:rsidTr="000939A7">
        <w:trPr>
          <w:trHeight w:val="56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44ED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P.P.T.P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0E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EE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89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BB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BC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EA7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BF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5E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FA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62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85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B29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1A6DB738" w14:textId="77777777" w:rsidTr="000939A7">
        <w:trPr>
          <w:trHeight w:val="56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8415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 xml:space="preserve">Series 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Cerradas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68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1D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FD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307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A0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BA5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10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A3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C8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92D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EF7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E4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7EEE951F" w14:textId="77777777" w:rsidTr="000939A7">
        <w:trPr>
          <w:trHeight w:val="56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ADE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Palabras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bisilábicas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A7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4BC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AA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17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E9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7B5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DD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FC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6B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9B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1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6F6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4E1BE9E5" w14:textId="77777777" w:rsidTr="000939A7">
        <w:trPr>
          <w:trHeight w:val="111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CD6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 xml:space="preserve">Frases de 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elección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abierta con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apoyo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9EA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40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52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93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4C3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6F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8A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A15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C930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42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7AB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0F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018B79C7" w14:textId="77777777" w:rsidTr="000939A7">
        <w:trPr>
          <w:trHeight w:val="111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3D2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 xml:space="preserve">Frases de 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elección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abierta sin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apoyo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09A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EF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AB5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C2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B288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9B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BCC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DFE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9BD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E0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31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367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D28" w:rsidRPr="00CA2EF0" w14:paraId="4C1631B4" w14:textId="77777777" w:rsidTr="000939A7">
        <w:trPr>
          <w:trHeight w:val="83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539" w14:textId="77777777" w:rsidR="00CA2EF0" w:rsidRPr="00CA2EF0" w:rsidRDefault="00CA2EF0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 xml:space="preserve">Apoyo y participación </w:t>
            </w:r>
            <w:r w:rsidRPr="00CA2EF0">
              <w:rPr>
                <w:rFonts w:ascii="Calibri" w:eastAsia="Times New Roman" w:hAnsi="Calibri" w:cs="Calibri"/>
                <w:color w:val="000000"/>
              </w:rPr>
              <w:br/>
              <w:t>de los padres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2CF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21C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6A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480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155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182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AF0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CE9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D11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0FE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803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FD4" w14:textId="77777777" w:rsidR="00CA2EF0" w:rsidRPr="00CA2EF0" w:rsidRDefault="00CA2EF0" w:rsidP="00CA2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2E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0884" w:rsidRPr="00CA2EF0" w14:paraId="502070C1" w14:textId="77777777" w:rsidTr="000939A7">
        <w:trPr>
          <w:trHeight w:val="49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B07E" w14:textId="77777777" w:rsidR="00EC6E58" w:rsidRPr="00EC6E58" w:rsidRDefault="00EC6E58" w:rsidP="00EC6E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8D0B" w14:textId="77777777" w:rsidR="00CA2EF0" w:rsidRPr="00EC6E58" w:rsidRDefault="00CA2EF0" w:rsidP="00EC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"Nota: </w:t>
            </w:r>
            <w:r w:rsidRPr="00EC6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datos personales contenidos en la presente, serán considerados confidenciales de conformidad con lo dispuesto en la Ley General de Transparencia y Acceso a la Información Pública y la Ley Federal de Transparencia y Acceso a la Información Pública y demás disposiciones aplicables."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AC78" w14:textId="77777777" w:rsidR="00CA2EF0" w:rsidRPr="00CA2EF0" w:rsidRDefault="00CA2EF0" w:rsidP="00CA2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48"/>
        <w:tblW w:w="14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019"/>
        <w:gridCol w:w="990"/>
        <w:gridCol w:w="990"/>
      </w:tblGrid>
      <w:tr w:rsidR="005E617F" w:rsidRPr="005E617F" w14:paraId="0772DA25" w14:textId="77777777" w:rsidTr="005E617F">
        <w:trPr>
          <w:trHeight w:val="9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B0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PRUEBAS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3632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PRE-IC 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96A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MES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BC3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 MESES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308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6 MESES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F8E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9 MESES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3685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AÑO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7A5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6/12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48B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 AÑOS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F26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6/12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58F2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 AÑOS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B72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4 AÑOS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3DE3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5 AÑOS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D28" w14:textId="77777777" w:rsidR="005E617F" w:rsidRPr="005E617F" w:rsidRDefault="005E617F" w:rsidP="005E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5 AÑOS</w:t>
            </w:r>
          </w:p>
        </w:tc>
      </w:tr>
      <w:tr w:rsidR="005E617F" w:rsidRPr="005E617F" w14:paraId="1F71CFE2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346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Ausencia y presencia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95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B9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A0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8B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E6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857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29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29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01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E7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4D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59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245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7A997554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65E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Duración voz corta y larga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91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5D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DC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CD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10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7B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0C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C7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84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B1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74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5C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FF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04B474E4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F19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Detectar fuente sonora: Alerta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E6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2F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AB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E6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C4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ED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C4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48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BC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976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DF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76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BF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51CB5824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05C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Detección 6 sonidos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7F5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0F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1D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2C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3B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DC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99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6AD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7F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6F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38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B0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47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6B493A1A" w14:textId="77777777" w:rsidTr="005E617F">
        <w:trPr>
          <w:trHeight w:val="19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38D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Discriminación sonora, ambiental y/</w:t>
            </w:r>
            <w:proofErr w:type="spellStart"/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proofErr w:type="spellEnd"/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onomatopeyas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CD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D4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89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21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BF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0D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D6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DA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AD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FC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13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AF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C2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67577BFC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AE8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Discriminación de intensidad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30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AB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92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39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77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22A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79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1C9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98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20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F7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EB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9B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52B537CA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6916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Discriminación de tono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21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9B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F33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DD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F21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58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25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9B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F1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4F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EF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31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C0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2004CBF8" w14:textId="77777777" w:rsidTr="005E617F">
        <w:trPr>
          <w:trHeight w:val="14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97A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Discriminación de palabras con </w:t>
            </w:r>
            <w:proofErr w:type="spellStart"/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</w:t>
            </w:r>
            <w:proofErr w:type="spellEnd"/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="004B2D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ílaba</w:t>
            </w:r>
            <w:r w:rsidR="004B2D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FA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5B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4B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C8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AB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64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29E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402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7A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D5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72C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3F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1A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7A44B059" w14:textId="77777777" w:rsidTr="005E617F">
        <w:trPr>
          <w:trHeight w:val="14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CF0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Discriminación gruesa oraciones c/palabra clave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6D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66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1C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33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7E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7C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86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3F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50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74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64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48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B8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2D793DFB" w14:textId="77777777" w:rsidTr="005E617F">
        <w:trPr>
          <w:trHeight w:val="14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E69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Discriminación gruesa con 2 palabras clave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12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28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CE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EE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D7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C8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05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B0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810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25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14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50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31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606CF8E4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D25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Discriminación 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fina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87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32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89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C9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63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1C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92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36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70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E8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AA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6D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B08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3594FCE9" w14:textId="77777777" w:rsidTr="005E617F">
        <w:trPr>
          <w:trHeight w:val="14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877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Discriminación de pares mínimos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0DD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39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E2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14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97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82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1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F25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737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1B6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EB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B4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49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56AF6B65" w14:textId="77777777" w:rsidTr="005E617F">
        <w:trPr>
          <w:trHeight w:val="9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EE0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Discriminar 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dictado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51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5E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0E6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43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CC9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00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EA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FE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D8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D4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3B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9C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A8B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41C59818" w14:textId="77777777" w:rsidTr="005E617F">
        <w:trPr>
          <w:trHeight w:val="148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E4AC" w14:textId="77777777" w:rsidR="005E617F" w:rsidRPr="005E617F" w:rsidRDefault="005E617F" w:rsidP="004B2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Discriminar di</w:t>
            </w:r>
            <w:r w:rsidR="004B2D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á</w:t>
            </w: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logo y conversación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24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95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DF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3C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47F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B6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02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84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815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85E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6B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48C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F36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61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617F" w:rsidRPr="005E617F" w14:paraId="7F7A95D2" w14:textId="77777777" w:rsidTr="005E617F">
        <w:trPr>
          <w:trHeight w:val="49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1F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4D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D54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C7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FF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F22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F81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2B86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E57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790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818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96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C6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4FA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E617F" w:rsidRPr="005E617F" w14:paraId="4798C1FC" w14:textId="77777777" w:rsidTr="005E617F">
        <w:trPr>
          <w:trHeight w:val="86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2AD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B437" w14:textId="77777777" w:rsidR="005E617F" w:rsidRPr="00EC6E58" w:rsidRDefault="005E617F" w:rsidP="00EC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"Nota: </w:t>
            </w:r>
            <w:r w:rsidRPr="00EC6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datos personales contenidos en la presente, serán considerados confidenciales de conformidad con lo dispuesto en la Ley General de Transparencia y Acceso a la Información Pública y la Ley Federal de Transparencia y Acceso a la Información Pública y demás disposiciones aplicables."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72C1" w14:textId="77777777" w:rsidR="005E617F" w:rsidRPr="005E617F" w:rsidRDefault="005E617F" w:rsidP="005E6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89C" w14:textId="77777777" w:rsidR="005E617F" w:rsidRPr="005E617F" w:rsidRDefault="005E617F" w:rsidP="005E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1467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75"/>
        <w:gridCol w:w="629"/>
        <w:gridCol w:w="1004"/>
        <w:gridCol w:w="1004"/>
        <w:gridCol w:w="624"/>
        <w:gridCol w:w="380"/>
        <w:gridCol w:w="1004"/>
        <w:gridCol w:w="244"/>
        <w:gridCol w:w="760"/>
        <w:gridCol w:w="868"/>
        <w:gridCol w:w="136"/>
        <w:gridCol w:w="1004"/>
        <w:gridCol w:w="488"/>
        <w:gridCol w:w="516"/>
        <w:gridCol w:w="1004"/>
        <w:gridCol w:w="108"/>
        <w:gridCol w:w="898"/>
        <w:gridCol w:w="735"/>
        <w:gridCol w:w="269"/>
        <w:gridCol w:w="1004"/>
        <w:gridCol w:w="355"/>
      </w:tblGrid>
      <w:tr w:rsidR="008817B3" w:rsidRPr="008817B3" w14:paraId="3A4C6417" w14:textId="77777777" w:rsidTr="000939A7">
        <w:trPr>
          <w:gridAfter w:val="1"/>
          <w:wAfter w:w="355" w:type="dxa"/>
          <w:trHeight w:val="25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E2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PRUEBAS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177E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PRE-IC 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FECHA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EBD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MES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D24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 MESES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47E2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6 MESES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FB8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9 MESES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EC8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AÑO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FCD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6/12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9BE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 AÑOS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F54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6/12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0EC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 AÑOS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B8B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4 AÑOS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D38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5 AÑOS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293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FECHA</w:t>
            </w: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6 AÑOS</w:t>
            </w:r>
          </w:p>
        </w:tc>
      </w:tr>
      <w:tr w:rsidR="008817B3" w:rsidRPr="008817B3" w14:paraId="6D1719C3" w14:textId="77777777" w:rsidTr="000939A7">
        <w:trPr>
          <w:gridAfter w:val="1"/>
          <w:wAfter w:w="355" w:type="dxa"/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32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Balbuceo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657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452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94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35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19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24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6E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30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25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647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CB60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39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6C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5079A1F4" w14:textId="77777777" w:rsidTr="000939A7">
        <w:trPr>
          <w:gridAfter w:val="1"/>
          <w:wAfter w:w="355" w:type="dxa"/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CE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Vocalización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B70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94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F2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B9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E5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9C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A3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B7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AC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8E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04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BF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D5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6FDFCEAB" w14:textId="77777777" w:rsidTr="000939A7">
        <w:trPr>
          <w:gridAfter w:val="1"/>
          <w:wAfter w:w="355" w:type="dxa"/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FE2E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 palabra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42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05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67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FE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68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20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B3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D8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7C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62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84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EB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9A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7EA2A316" w14:textId="77777777" w:rsidTr="000939A7">
        <w:trPr>
          <w:gridAfter w:val="1"/>
          <w:wAfter w:w="355" w:type="dxa"/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3F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palabras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3D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88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8CE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2C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3D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92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8D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5F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DB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72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D39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7B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F3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50474A64" w14:textId="77777777" w:rsidTr="000939A7">
        <w:trPr>
          <w:gridAfter w:val="1"/>
          <w:wAfter w:w="355" w:type="dxa"/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AD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Utilización de oraciones 2 palabras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9B7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9D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A27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A85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21E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AC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4D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32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26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37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EF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E4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E3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53940AC6" w14:textId="77777777" w:rsidTr="000939A7">
        <w:trPr>
          <w:gridAfter w:val="1"/>
          <w:wAfter w:w="355" w:type="dxa"/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79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Utilización de oraciones 3 o 4 palabras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C5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68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AE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BB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B7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436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DE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F3F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60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A5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DD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B2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FC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0C78847F" w14:textId="77777777" w:rsidTr="000939A7">
        <w:trPr>
          <w:gridAfter w:val="1"/>
          <w:wAfter w:w="355" w:type="dxa"/>
          <w:trHeight w:val="2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2D1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Utiliza frases estructuradas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90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5D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8B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E9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0F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CD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40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B1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1A8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ED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BD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D30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49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31C6BA53" w14:textId="77777777" w:rsidTr="000939A7">
        <w:trPr>
          <w:gridAfter w:val="1"/>
          <w:wAfter w:w="355" w:type="dxa"/>
          <w:trHeight w:val="62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C07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Elaboración de preguntas y expresiones sintácticas básicas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A1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5B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D8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9F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B6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E79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76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7D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D5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50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5C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C6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E4E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0976F890" w14:textId="77777777" w:rsidTr="000939A7">
        <w:trPr>
          <w:gridAfter w:val="1"/>
          <w:wAfter w:w="355" w:type="dxa"/>
          <w:trHeight w:val="50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2E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Elaboración de análisis de situaciones y planeaciones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50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B3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A3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10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28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F24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C02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49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B7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C9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240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E1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DD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7B709C4F" w14:textId="77777777" w:rsidTr="000939A7">
        <w:trPr>
          <w:gridAfter w:val="1"/>
          <w:wAfter w:w="355" w:type="dxa"/>
          <w:trHeight w:val="50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329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Manejo eficiente de diferentes tópicos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43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18E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3AB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43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DC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9E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C48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75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BB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7F7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4D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12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2F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1672CE8F" w14:textId="77777777" w:rsidTr="000939A7">
        <w:trPr>
          <w:gridAfter w:val="1"/>
          <w:wAfter w:w="355" w:type="dxa"/>
          <w:trHeight w:val="62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8B7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Manejo eficiente en la comprensión de Lenguaje Abstracto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AE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6A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31E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68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B90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55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4B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19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B9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F81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6B3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24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0F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1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7B3" w:rsidRPr="008817B3" w14:paraId="4FE69A56" w14:textId="77777777" w:rsidTr="000939A7">
        <w:trPr>
          <w:gridAfter w:val="1"/>
          <w:wAfter w:w="355" w:type="dxa"/>
          <w:trHeight w:val="14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8A0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034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8B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BF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F9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3F6A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45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B32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49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E66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DD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98D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738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6BF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7B3" w:rsidRPr="008817B3" w14:paraId="776A69DD" w14:textId="77777777" w:rsidTr="000939A7">
        <w:trPr>
          <w:gridAfter w:val="1"/>
          <w:wAfter w:w="355" w:type="dxa"/>
          <w:trHeight w:val="27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3FC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8638" w14:textId="77777777" w:rsidR="008817B3" w:rsidRPr="008817B3" w:rsidRDefault="008817B3" w:rsidP="0088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1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"Nota: </w:t>
            </w:r>
            <w:r w:rsidRPr="008817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datos personales contenidos en la presente, serán considerados confidenciales de conformidad con lo dispuesto en la Ley General de Transparencia y Acceso a la Información Pública y la Ley Federal de Transparencia y Acceso a la Información Pública y demás disposiciones aplicables."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ECDB" w14:textId="77777777" w:rsidR="008817B3" w:rsidRPr="008817B3" w:rsidRDefault="008817B3" w:rsidP="0088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795" w14:textId="77777777" w:rsidR="008817B3" w:rsidRPr="008817B3" w:rsidRDefault="008817B3" w:rsidP="0088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62A5" w:rsidRPr="007E62A5" w14:paraId="7EB8E745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23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ONOMATOPEYAS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066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EXPRESIONES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A9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58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FAMILIA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59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ANIMALES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4CF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COLORES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52C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PARTES DEL CUERPO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D0C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PRENDAS DE VESTIR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EB8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OBJETOS</w:t>
            </w:r>
          </w:p>
        </w:tc>
      </w:tr>
      <w:tr w:rsidR="007E62A5" w:rsidRPr="007E62A5" w14:paraId="32234C0C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2FB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2E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 ¡¡¡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10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PAN 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268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8B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17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AD9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OJO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37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VESTIDO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789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COCHE</w:t>
            </w:r>
          </w:p>
        </w:tc>
      </w:tr>
      <w:tr w:rsidR="007E62A5" w:rsidRPr="007E62A5" w14:paraId="5968BF4F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B8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776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D90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712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68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19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AZUL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06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D0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PANTALON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18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PELOTA</w:t>
            </w:r>
          </w:p>
        </w:tc>
      </w:tr>
      <w:tr w:rsidR="007E62A5" w:rsidRPr="007E62A5" w14:paraId="62D70895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224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AD5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42B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53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40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05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AMARILLO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F2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DEDO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F9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BLUSA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547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SILLA</w:t>
            </w:r>
          </w:p>
        </w:tc>
      </w:tr>
      <w:tr w:rsidR="007E62A5" w:rsidRPr="007E62A5" w14:paraId="0EBCF47A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48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VACA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80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FUCHI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82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FBE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88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POLLO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ADD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VERDE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B3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14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CALZON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31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CAMA</w:t>
            </w:r>
          </w:p>
        </w:tc>
      </w:tr>
      <w:tr w:rsidR="007E62A5" w:rsidRPr="007E62A5" w14:paraId="56BE833E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BD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BORREGO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1F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87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LECHE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423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HERMANO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C2F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53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6A4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440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CAMISETA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57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MESA</w:t>
            </w:r>
          </w:p>
        </w:tc>
      </w:tr>
      <w:tr w:rsidR="007E62A5" w:rsidRPr="007E62A5" w14:paraId="4659D65D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D2E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CABALLO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47D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ADIOS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9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CAFÉ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EC1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A7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COCHINO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C6B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4D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OREJA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58E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PIJAMA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EE6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BANCA</w:t>
            </w:r>
          </w:p>
        </w:tc>
      </w:tr>
      <w:tr w:rsidR="007E62A5" w:rsidRPr="007E62A5" w14:paraId="34AE8FDF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96E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C6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8B5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8AD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ABUELA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DB6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BORREGO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F58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GRIS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4F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98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FALDA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F6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CUCHARA</w:t>
            </w:r>
          </w:p>
        </w:tc>
      </w:tr>
      <w:tr w:rsidR="007E62A5" w:rsidRPr="007E62A5" w14:paraId="1D7F584D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11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COCHINO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C38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DAME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EE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JUGO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709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ABUELO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E69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CABALLO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C0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MORADO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24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NARIZ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7A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CAMISA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C96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PLATO</w:t>
            </w:r>
          </w:p>
        </w:tc>
      </w:tr>
      <w:tr w:rsidR="007E62A5" w:rsidRPr="007E62A5" w14:paraId="35A49D2A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A5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60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E1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HELADO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7C0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E59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VACA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16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A8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BRAZO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0BD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SUETER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AE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VASO</w:t>
            </w:r>
          </w:p>
        </w:tc>
      </w:tr>
      <w:tr w:rsidR="007E62A5" w:rsidRPr="007E62A5" w14:paraId="2E0BBDBE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27A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ABEJA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1E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0E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DULCE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B8A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A65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843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CAFÉ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B6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PIERNA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951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CHAMARRA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A7A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CAMION</w:t>
            </w:r>
          </w:p>
        </w:tc>
      </w:tr>
      <w:tr w:rsidR="007E62A5" w:rsidRPr="007E62A5" w14:paraId="5469A16A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B5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971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1D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PALETA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6F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9AD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TIGRE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91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ANARANJADO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DF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84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11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SILLON</w:t>
            </w:r>
          </w:p>
        </w:tc>
      </w:tr>
      <w:tr w:rsidR="007E62A5" w:rsidRPr="007E62A5" w14:paraId="77A5076C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361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POLLO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429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F8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GALLETA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97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2C8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B5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67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CUELLO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05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2FD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46FB92CD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E3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GALLINA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E5F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2D3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PASTEL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3D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F4C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PAJARO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B76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07C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CEJAS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8EE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3C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0AE87FC6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B7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CAMPANA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209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E59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21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0C8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62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B4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PESTAÑAS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26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5E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4CB97A0C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92E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GUITARRA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050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B87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PAPAS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43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2C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EB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66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930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035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58F3761F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CD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TAMBOR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62E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92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02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168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60D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D0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E4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80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66164815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8D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TROMPETA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04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3D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82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D9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B13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CCB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647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11B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4743D0ED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D1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75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73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6B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22E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D22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08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9A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56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5D18AED2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C2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COCHE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E4F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0F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C6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EC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368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0D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F5D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D6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47602749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9D0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CAMION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79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334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4D2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097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974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D8D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087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02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704C3145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A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AVION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36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F3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BD20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24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964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1BBA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B64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6B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4E9096A0" w14:textId="77777777" w:rsidTr="000939A7">
        <w:trPr>
          <w:trHeight w:val="25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3A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BARCO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986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043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B5D3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3A51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0705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399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D4B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319F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049B5685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754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14C4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655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0A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23F3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1DF5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236E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496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19F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62A5" w:rsidRPr="007E62A5" w14:paraId="4B447D88" w14:textId="77777777" w:rsidTr="000939A7">
        <w:trPr>
          <w:trHeight w:val="196"/>
        </w:trPr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D30E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Comentarios y recomendaciones: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9667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D0D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F01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8ABB3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D558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7500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474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1662519F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A53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F34E0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65EB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BB77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AEED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AD1D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0468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DF9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E36C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2C1B05EB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FAC1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AE94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564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EA6F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709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9A56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BFB7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ADA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38F5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34A0864A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EC60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33E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806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0A6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640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C42D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C57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6AC0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1466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62A5" w:rsidRPr="007E62A5" w14:paraId="281B8B56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AAE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7DD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6B0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244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4CE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555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FF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FBC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5B0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62A5" w:rsidRPr="007E62A5" w14:paraId="63EF61D0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96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47F5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564C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88B7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58F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97D1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F0BD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44E6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4E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62A5" w:rsidRPr="007E62A5" w14:paraId="26943667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A3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1F8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LIC. TCH RESPONSABLE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3F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018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D22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E9C" w14:textId="77777777" w:rsidR="007E62A5" w:rsidRPr="007E62A5" w:rsidRDefault="007E62A5" w:rsidP="007E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62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Vo. Bo. JEFE DE SERVICIO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56B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62A5" w:rsidRPr="007E62A5" w14:paraId="4059156D" w14:textId="77777777" w:rsidTr="000939A7">
        <w:trPr>
          <w:trHeight w:val="196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310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7E4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FD1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C48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CEA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259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530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6FDE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42E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62A5" w:rsidRPr="007E62A5" w14:paraId="575FDAC3" w14:textId="77777777" w:rsidTr="000939A7">
        <w:trPr>
          <w:trHeight w:val="372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53C" w14:textId="77777777" w:rsidR="007E62A5" w:rsidRPr="007E62A5" w:rsidRDefault="007E62A5" w:rsidP="007E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2215" w14:textId="77777777" w:rsidR="007E62A5" w:rsidRPr="00EC6E58" w:rsidRDefault="007E62A5" w:rsidP="00EC6E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C6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"Nota: </w:t>
            </w:r>
            <w:r w:rsidRPr="00EC6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datos personales contenidos en la presente, serán considerados confidenciales de conformidad con lo dispuesto en la Ley General de Transparencia y Acceso a la Información Pública y la Ley Federal de Transparencia y Acceso a la Información Pública y demás disposiciones aplicables."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5DCF" w14:textId="77777777" w:rsidR="007E62A5" w:rsidRPr="007E62A5" w:rsidRDefault="007E62A5" w:rsidP="007E6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5861C1" w14:textId="77777777" w:rsidR="008817B3" w:rsidRDefault="008817B3" w:rsidP="007E62A5"/>
    <w:sectPr w:rsidR="008817B3" w:rsidSect="000939A7">
      <w:headerReference w:type="default" r:id="rId6"/>
      <w:footerReference w:type="default" r:id="rId7"/>
      <w:pgSz w:w="15840" w:h="12240" w:orient="landscape"/>
      <w:pgMar w:top="133" w:right="720" w:bottom="720" w:left="720" w:header="426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B9DE" w14:textId="77777777" w:rsidR="000D06B7" w:rsidRDefault="000D06B7" w:rsidP="00CA2EF0">
      <w:pPr>
        <w:spacing w:after="0" w:line="240" w:lineRule="auto"/>
      </w:pPr>
      <w:r>
        <w:separator/>
      </w:r>
    </w:p>
  </w:endnote>
  <w:endnote w:type="continuationSeparator" w:id="0">
    <w:p w14:paraId="146801BD" w14:textId="77777777" w:rsidR="000D06B7" w:rsidRDefault="000D06B7" w:rsidP="00C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E030" w14:textId="77777777" w:rsidR="00EC6E58" w:rsidRPr="000939A7" w:rsidRDefault="00EC6E58">
    <w:pPr>
      <w:pStyle w:val="Piedepgina"/>
      <w:rPr>
        <w:lang w:val="en-US"/>
      </w:rPr>
    </w:pPr>
    <w:r w:rsidRPr="000939A7">
      <w:rPr>
        <w:lang w:val="en-US"/>
      </w:rPr>
      <w:t>F16-MOP-SAF-05 Rev. 0</w:t>
    </w:r>
    <w:r w:rsidR="00497671">
      <w:rPr>
        <w:lang w:val="en-US"/>
      </w:rPr>
      <w:t>1 DIC 20</w:t>
    </w:r>
  </w:p>
  <w:p w14:paraId="1B2A72D9" w14:textId="77777777" w:rsidR="00EC6E58" w:rsidRPr="000939A7" w:rsidRDefault="00EC6E5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E6B4" w14:textId="77777777" w:rsidR="000D06B7" w:rsidRDefault="000D06B7" w:rsidP="00CA2EF0">
      <w:pPr>
        <w:spacing w:after="0" w:line="240" w:lineRule="auto"/>
      </w:pPr>
      <w:r>
        <w:separator/>
      </w:r>
    </w:p>
  </w:footnote>
  <w:footnote w:type="continuationSeparator" w:id="0">
    <w:p w14:paraId="6FA211AB" w14:textId="77777777" w:rsidR="000D06B7" w:rsidRDefault="000D06B7" w:rsidP="00CA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A9A0" w14:textId="5DFE1456" w:rsidR="000939A7" w:rsidRPr="000939A7" w:rsidRDefault="00BE6E14" w:rsidP="000939A7">
    <w:pPr>
      <w:spacing w:after="0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>
      <w:rPr>
        <w:rFonts w:ascii="Arial" w:eastAsia="Times New Roman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10373DC6" wp14:editId="5F85420D">
          <wp:simplePos x="0" y="0"/>
          <wp:positionH relativeFrom="column">
            <wp:posOffset>8420100</wp:posOffset>
          </wp:positionH>
          <wp:positionV relativeFrom="paragraph">
            <wp:posOffset>24765</wp:posOffset>
          </wp:positionV>
          <wp:extent cx="46609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671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351C77" wp14:editId="4F91CDA8">
              <wp:simplePos x="0" y="0"/>
              <wp:positionH relativeFrom="column">
                <wp:posOffset>-17814</wp:posOffset>
              </wp:positionH>
              <wp:positionV relativeFrom="paragraph">
                <wp:posOffset>-175507</wp:posOffset>
              </wp:positionV>
              <wp:extent cx="1840675" cy="914400"/>
              <wp:effectExtent l="0" t="0" r="762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6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67EA7" w14:textId="77777777" w:rsidR="00497671" w:rsidRDefault="004976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E7B15C" wp14:editId="528BCACC">
                                <wp:extent cx="937769" cy="8640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9" cy="86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351C7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1.4pt;margin-top:-13.8pt;width:144.95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" fillcolor="white [3201]" stroked="f" strokeweight=".5pt">
              <v:textbox>
                <w:txbxContent>
                  <w:p w14:paraId="70A67EA7" w14:textId="77777777" w:rsidR="00497671" w:rsidRDefault="00497671">
                    <w:r>
                      <w:rPr>
                        <w:noProof/>
                      </w:rPr>
                      <w:drawing>
                        <wp:inline distT="0" distB="0" distL="0" distR="0" wp14:anchorId="0BE7B15C" wp14:editId="528BCACC">
                          <wp:extent cx="937769" cy="8640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769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2EF0">
      <w:tab/>
    </w:r>
    <w:r w:rsidR="000939A7" w:rsidRPr="000939A7">
      <w:rPr>
        <w:rFonts w:ascii="Arial" w:eastAsia="Times New Roman" w:hAnsi="Arial" w:cs="Arial"/>
        <w:b/>
        <w:sz w:val="24"/>
        <w:szCs w:val="24"/>
        <w:lang w:val="es-ES" w:eastAsia="es-ES"/>
      </w:rPr>
      <w:t>Subdirección de Audiología, Foniatría y Patología del Lenguaje</w:t>
    </w:r>
  </w:p>
  <w:p w14:paraId="15EE32F9" w14:textId="41BF4F63" w:rsidR="000939A7" w:rsidRPr="000939A7" w:rsidRDefault="000939A7" w:rsidP="000939A7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0939A7">
      <w:rPr>
        <w:rFonts w:ascii="Arial" w:eastAsia="Times New Roman" w:hAnsi="Arial" w:cs="Arial"/>
        <w:sz w:val="24"/>
        <w:szCs w:val="24"/>
        <w:lang w:val="es-ES" w:eastAsia="es-ES"/>
      </w:rPr>
      <w:t xml:space="preserve">División de Terapia de Comunicación Humana </w:t>
    </w:r>
  </w:p>
  <w:p w14:paraId="6E2637BF" w14:textId="29F603D7" w:rsidR="000939A7" w:rsidRDefault="000939A7" w:rsidP="000939A7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>
      <w:rPr>
        <w:rFonts w:ascii="Arial" w:eastAsia="Times New Roman" w:hAnsi="Arial" w:cs="Arial"/>
        <w:sz w:val="24"/>
        <w:szCs w:val="24"/>
        <w:lang w:val="es-ES" w:eastAsia="es-ES"/>
      </w:rPr>
      <w:t xml:space="preserve">Informe de revaloración de pacientes con </w:t>
    </w:r>
  </w:p>
  <w:p w14:paraId="4B358A8E" w14:textId="77777777" w:rsidR="000939A7" w:rsidRPr="000939A7" w:rsidRDefault="000939A7" w:rsidP="000939A7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>
      <w:rPr>
        <w:rFonts w:ascii="Arial" w:eastAsia="Times New Roman" w:hAnsi="Arial" w:cs="Arial"/>
        <w:sz w:val="24"/>
        <w:szCs w:val="24"/>
        <w:lang w:val="es-ES" w:eastAsia="es-ES"/>
      </w:rPr>
      <w:t>Alteraciones Auditivas</w:t>
    </w:r>
  </w:p>
  <w:p w14:paraId="60114047" w14:textId="244A971D" w:rsidR="000E0884" w:rsidRDefault="000E0884" w:rsidP="000E0884">
    <w:pPr>
      <w:pStyle w:val="Encabezado"/>
      <w:tabs>
        <w:tab w:val="clear" w:pos="4419"/>
        <w:tab w:val="clear" w:pos="8838"/>
        <w:tab w:val="left" w:pos="6135"/>
        <w:tab w:val="right" w:pos="14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EF0"/>
    <w:rsid w:val="00071407"/>
    <w:rsid w:val="000939A7"/>
    <w:rsid w:val="000D06B7"/>
    <w:rsid w:val="000E0884"/>
    <w:rsid w:val="00155812"/>
    <w:rsid w:val="00202BF4"/>
    <w:rsid w:val="00497671"/>
    <w:rsid w:val="004B2D9E"/>
    <w:rsid w:val="005B7A5E"/>
    <w:rsid w:val="005E617F"/>
    <w:rsid w:val="007113B0"/>
    <w:rsid w:val="00741D78"/>
    <w:rsid w:val="007E62A5"/>
    <w:rsid w:val="008817B3"/>
    <w:rsid w:val="00943B8D"/>
    <w:rsid w:val="00B44939"/>
    <w:rsid w:val="00BE6E14"/>
    <w:rsid w:val="00CA2EF0"/>
    <w:rsid w:val="00EC4628"/>
    <w:rsid w:val="00EC6E58"/>
    <w:rsid w:val="00F03D28"/>
    <w:rsid w:val="00F21F46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58BD726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EF0"/>
  </w:style>
  <w:style w:type="paragraph" w:styleId="Piedepgina">
    <w:name w:val="footer"/>
    <w:basedOn w:val="Normal"/>
    <w:link w:val="PiedepginaCar"/>
    <w:uiPriority w:val="99"/>
    <w:unhideWhenUsed/>
    <w:rsid w:val="00CA2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EF0"/>
  </w:style>
  <w:style w:type="paragraph" w:styleId="Textodeglobo">
    <w:name w:val="Balloon Text"/>
    <w:basedOn w:val="Normal"/>
    <w:link w:val="TextodegloboCar"/>
    <w:uiPriority w:val="99"/>
    <w:semiHidden/>
    <w:unhideWhenUsed/>
    <w:rsid w:val="00C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E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ijimenez</dc:creator>
  <cp:lastModifiedBy>Roberto Pérez Domínguez</cp:lastModifiedBy>
  <cp:revision>4</cp:revision>
  <dcterms:created xsi:type="dcterms:W3CDTF">2019-11-13T16:11:00Z</dcterms:created>
  <dcterms:modified xsi:type="dcterms:W3CDTF">2020-12-15T01:52:00Z</dcterms:modified>
</cp:coreProperties>
</file>