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enStyleDefTable"/>
        <w:tblW w:w="10638" w:type="dxa"/>
        <w:tblInd w:w="-215" w:type="dxa"/>
        <w:tblBorders>
          <w:top w:val="single" w:sz="12" w:space="0" w:color="000000"/>
        </w:tblBorders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10638"/>
      </w:tblGrid>
      <w:tr w:rsidR="00520B53">
        <w:tc>
          <w:tcPr>
            <w:tcW w:w="1063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20B53" w:rsidRDefault="00520B53">
            <w:pPr>
              <w:pStyle w:val="Sinespaciado"/>
            </w:pPr>
          </w:p>
          <w:p w:rsidR="00520B53" w:rsidRDefault="00520B53">
            <w:pPr>
              <w:pStyle w:val="Sinespaciado"/>
            </w:pPr>
          </w:p>
          <w:p w:rsidR="00520B53" w:rsidRDefault="00520B53">
            <w:pPr>
              <w:pStyle w:val="Sinespaciado"/>
            </w:pPr>
          </w:p>
          <w:tbl>
            <w:tblPr>
              <w:tblStyle w:val="GenStyleDefTable"/>
              <w:tblW w:w="10206" w:type="dxa"/>
              <w:tblInd w:w="0" w:type="dxa"/>
              <w:tblBorders>
                <w:bottom w:val="single" w:sz="48" w:space="0" w:color="000000"/>
                <w:insideH w:val="single" w:sz="48" w:space="0" w:color="000000"/>
              </w:tblBorders>
              <w:tblCellMar>
                <w:left w:w="108" w:type="dxa"/>
                <w:right w:w="108" w:type="dxa"/>
              </w:tblCellMar>
              <w:tblLook w:val="04A0"/>
            </w:tblPr>
            <w:tblGrid>
              <w:gridCol w:w="4609"/>
              <w:gridCol w:w="348"/>
              <w:gridCol w:w="274"/>
              <w:gridCol w:w="4975"/>
            </w:tblGrid>
            <w:tr w:rsidR="00520B53">
              <w:tc>
                <w:tcPr>
                  <w:tcW w:w="4957" w:type="dxa"/>
                  <w:gridSpan w:val="2"/>
                  <w:tcBorders>
                    <w:bottom w:val="single" w:sz="48" w:space="0" w:color="000000"/>
                  </w:tcBorders>
                  <w:shd w:val="clear" w:color="auto" w:fill="auto"/>
                </w:tcPr>
                <w:p w:rsidR="00520B53" w:rsidRDefault="00A74C8D">
                  <w:pPr>
                    <w:spacing w:before="120" w:after="0" w:line="240" w:lineRule="auto"/>
                    <w:rPr>
                      <w:rFonts w:ascii="Cambria" w:hAnsi="Cambria" w:cs="Cambria"/>
                      <w:color w:val="C00000"/>
                      <w:sz w:val="48"/>
                      <w:szCs w:val="48"/>
                      <w:lang w:val="es-ES_tradnl"/>
                    </w:rPr>
                  </w:pPr>
                  <w:r>
                    <w:rPr>
                      <w:rFonts w:ascii="Cambria" w:hAnsi="Cambria" w:cs="Cambria"/>
                      <w:color w:val="C00000"/>
                      <w:sz w:val="48"/>
                      <w:szCs w:val="48"/>
                    </w:rPr>
                    <w:t>Programa para la Integración de Elementos de Configuración en el Repositorio de Configuraciones</w:t>
                  </w:r>
                </w:p>
                <w:p w:rsidR="00520B53" w:rsidRDefault="00520B53">
                  <w:pPr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C00000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74" w:type="dxa"/>
                  <w:tcBorders>
                    <w:bottom w:val="single" w:sz="48" w:space="0" w:color="000000"/>
                  </w:tcBorders>
                  <w:shd w:val="clear" w:color="auto" w:fill="auto"/>
                </w:tcPr>
                <w:p w:rsidR="00520B53" w:rsidRDefault="00520B53">
                  <w:pPr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4975" w:type="dxa"/>
                  <w:tcBorders>
                    <w:left w:val="single" w:sz="12" w:space="0" w:color="000000"/>
                    <w:bottom w:val="single" w:sz="48" w:space="0" w:color="000000"/>
                  </w:tcBorders>
                  <w:shd w:val="clear" w:color="auto" w:fill="auto"/>
                  <w:vAlign w:val="bottom"/>
                </w:tcPr>
                <w:p w:rsidR="00520B53" w:rsidRDefault="00A74C8D">
                  <w:pPr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365F91"/>
                      <w:sz w:val="56"/>
                      <w:szCs w:val="20"/>
                      <w:lang w:val="en-US"/>
                    </w:rPr>
                  </w:pPr>
                  <w:r>
                    <w:rPr>
                      <w:rFonts w:ascii="Arial" w:eastAsia="Calibri" w:hAnsi="Arial" w:cs="Arial"/>
                      <w:b/>
                      <w:color w:val="365F91"/>
                      <w:sz w:val="56"/>
                      <w:szCs w:val="20"/>
                      <w:lang w:val="en-US"/>
                    </w:rPr>
                    <w:t>MAAGTICSI</w:t>
                  </w:r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981074" cy="819149"/>
                        <wp:effectExtent l="0" t="0" r="0" b="0"/>
                        <wp:docPr id="1" name="Imagen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n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rcRect l="-36" t="-43" r="-36" b="-4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81075" cy="819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0B53" w:rsidRDefault="00520B53">
                  <w:pPr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365F91"/>
                      <w:sz w:val="32"/>
                      <w:szCs w:val="20"/>
                      <w:lang w:val="en-US"/>
                    </w:rPr>
                  </w:pPr>
                </w:p>
                <w:p w:rsidR="00520B53" w:rsidRDefault="00520B53">
                  <w:pPr>
                    <w:spacing w:before="120" w:after="0" w:line="240" w:lineRule="auto"/>
                    <w:rPr>
                      <w:rFonts w:ascii="Arial" w:eastAsia="Calibri" w:hAnsi="Arial" w:cs="Arial"/>
                      <w:b/>
                      <w:color w:val="365F91"/>
                      <w:sz w:val="6"/>
                      <w:szCs w:val="20"/>
                      <w:lang w:val="en-US"/>
                    </w:rPr>
                  </w:pPr>
                </w:p>
              </w:tc>
            </w:tr>
            <w:tr w:rsidR="00520B53">
              <w:trPr>
                <w:trHeight w:val="1008"/>
              </w:trPr>
              <w:tc>
                <w:tcPr>
                  <w:tcW w:w="4609" w:type="dxa"/>
                  <w:vMerge w:val="restart"/>
                  <w:tcBorders>
                    <w:top w:val="single" w:sz="48" w:space="0" w:color="000000"/>
                  </w:tcBorders>
                  <w:shd w:val="clear" w:color="auto" w:fill="auto"/>
                </w:tcPr>
                <w:p w:rsidR="00520B53" w:rsidRPr="00C75E1B" w:rsidRDefault="00520B53">
                  <w:pPr>
                    <w:spacing w:after="0" w:line="240" w:lineRule="auto"/>
                    <w:rPr>
                      <w:rFonts w:ascii="Verdana" w:eastAsia="Calibri" w:hAnsi="Verdana" w:cs="Calibri"/>
                      <w:b/>
                      <w:color w:val="365F91"/>
                      <w:sz w:val="18"/>
                      <w:szCs w:val="16"/>
                    </w:rPr>
                  </w:pPr>
                </w:p>
                <w:p w:rsidR="00520B53" w:rsidRPr="00431193" w:rsidRDefault="00A74C8D" w:rsidP="0043119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Cs w:val="16"/>
                    </w:rPr>
                  </w:pPr>
                  <w:r w:rsidRPr="00431193">
                    <w:rPr>
                      <w:rFonts w:ascii="Arial" w:hAnsi="Arial" w:cs="Arial"/>
                      <w:bCs/>
                      <w:sz w:val="20"/>
                      <w:szCs w:val="16"/>
                    </w:rPr>
                    <w:t>Identificar las soluciones tecnológicas y sus componentes, así como los diversos ambientes y arquitecturas tecnológicas de la STIC, como elementos de configuración, para establecer la cobertura que tendrá el proceso, así como el alcance de la administración sobre los elementos de la configuración y sus componentes.</w:t>
                  </w:r>
                </w:p>
                <w:p w:rsidR="00520B53" w:rsidRDefault="00520B53">
                  <w:pPr>
                    <w:pStyle w:val="Prrafodelista"/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97" w:type="dxa"/>
                  <w:gridSpan w:val="3"/>
                  <w:tcBorders>
                    <w:top w:val="single" w:sz="48" w:space="0" w:color="000000"/>
                    <w:bottom w:val="single" w:sz="48" w:space="0" w:color="000000"/>
                  </w:tcBorders>
                  <w:shd w:val="clear" w:color="auto" w:fill="auto"/>
                </w:tcPr>
                <w:p w:rsidR="00520B53" w:rsidRDefault="00A74C8D">
                  <w:pPr>
                    <w:spacing w:before="120" w:after="0"/>
                    <w:jc w:val="right"/>
                    <w:rPr>
                      <w:rFonts w:ascii="Arial" w:eastAsia="Calibri" w:hAnsi="Arial" w:cs="Arial"/>
                      <w:b/>
                      <w:i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eastAsia="Calibri" w:hAnsi="Arial" w:cs="Arial"/>
                      <w:b/>
                      <w:color w:val="4F81BD"/>
                      <w:sz w:val="28"/>
                      <w:szCs w:val="28"/>
                    </w:rPr>
                    <w:t xml:space="preserve">Proyecto: </w:t>
                  </w:r>
                </w:p>
                <w:p w:rsidR="00520B53" w:rsidRDefault="00520B53">
                  <w:pPr>
                    <w:spacing w:before="120" w:after="0"/>
                    <w:jc w:val="right"/>
                    <w:rPr>
                      <w:rFonts w:ascii="Arial" w:eastAsia="Calibri" w:hAnsi="Arial" w:cs="Arial"/>
                      <w:b/>
                      <w:i/>
                      <w:sz w:val="28"/>
                      <w:szCs w:val="28"/>
                      <w:lang w:val="es-ES"/>
                    </w:rPr>
                  </w:pPr>
                </w:p>
                <w:p w:rsidR="00520B53" w:rsidRDefault="00A74C8D">
                  <w:pPr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color w:val="4F81BD"/>
                      <w:sz w:val="28"/>
                      <w:szCs w:val="28"/>
                    </w:rPr>
                    <w:t>ID:</w:t>
                  </w:r>
                </w:p>
              </w:tc>
            </w:tr>
            <w:tr w:rsidR="00520B53">
              <w:trPr>
                <w:trHeight w:val="1008"/>
              </w:trPr>
              <w:tc>
                <w:tcPr>
                  <w:tcW w:w="4609" w:type="dxa"/>
                  <w:vMerge/>
                  <w:tcBorders>
                    <w:top w:val="single" w:sz="48" w:space="0" w:color="000000"/>
                  </w:tcBorders>
                  <w:shd w:val="clear" w:color="auto" w:fill="auto"/>
                </w:tcPr>
                <w:p w:rsidR="00520B53" w:rsidRDefault="00520B53">
                  <w:pPr>
                    <w:spacing w:after="0" w:line="240" w:lineRule="auto"/>
                    <w:rPr>
                      <w:rFonts w:ascii="Verdana" w:eastAsia="Calibri" w:hAnsi="Verdana" w:cs="Calibri"/>
                      <w:b/>
                      <w:color w:val="808080"/>
                      <w:sz w:val="18"/>
                      <w:szCs w:val="16"/>
                    </w:rPr>
                  </w:pPr>
                </w:p>
              </w:tc>
              <w:tc>
                <w:tcPr>
                  <w:tcW w:w="5597" w:type="dxa"/>
                  <w:gridSpan w:val="3"/>
                  <w:tcBorders>
                    <w:top w:val="single" w:sz="48" w:space="0" w:color="000000"/>
                  </w:tcBorders>
                  <w:shd w:val="clear" w:color="auto" w:fill="auto"/>
                </w:tcPr>
                <w:p w:rsidR="00520B53" w:rsidRDefault="00520B53">
                  <w:pPr>
                    <w:spacing w:before="120" w:after="0" w:line="240" w:lineRule="auto"/>
                    <w:jc w:val="center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  <w:p w:rsidR="00520B53" w:rsidRDefault="00520B53">
                  <w:pPr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  <w:p w:rsidR="00520B53" w:rsidRDefault="00520B53">
                  <w:pPr>
                    <w:spacing w:before="120" w:after="0" w:line="240" w:lineRule="auto"/>
                    <w:jc w:val="right"/>
                    <w:rPr>
                      <w:rFonts w:ascii="Arial" w:eastAsia="Calibri" w:hAnsi="Arial" w:cs="Arial"/>
                      <w:b/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:rsidR="00520B53" w:rsidRDefault="00520B53">
            <w:pPr>
              <w:pStyle w:val="Sinespaciado"/>
              <w:rPr>
                <w:rFonts w:ascii="Cambria" w:hAnsi="Cambria" w:cs="Cambria"/>
                <w:sz w:val="36"/>
                <w:szCs w:val="36"/>
              </w:rPr>
            </w:pPr>
          </w:p>
        </w:tc>
      </w:tr>
    </w:tbl>
    <w:p w:rsidR="00520B53" w:rsidRDefault="00520B53">
      <w:pPr>
        <w:spacing w:after="0"/>
        <w:rPr>
          <w:vanish/>
        </w:rPr>
      </w:pPr>
    </w:p>
    <w:p w:rsidR="00520B53" w:rsidRDefault="00520B53">
      <w:pPr>
        <w:spacing w:after="0"/>
        <w:rPr>
          <w:vanish/>
        </w:rPr>
      </w:pPr>
    </w:p>
    <w:p w:rsidR="00520B53" w:rsidRDefault="00520B53">
      <w:pPr>
        <w:spacing w:after="0"/>
      </w:pPr>
    </w:p>
    <w:p w:rsidR="00520B53" w:rsidRDefault="00520B53">
      <w:pPr>
        <w:spacing w:after="0"/>
      </w:pPr>
    </w:p>
    <w:p w:rsidR="00520B53" w:rsidRDefault="00520B53">
      <w:pPr>
        <w:spacing w:after="0"/>
      </w:pPr>
    </w:p>
    <w:p w:rsidR="00520B53" w:rsidRDefault="00520B53">
      <w:pPr>
        <w:spacing w:after="0"/>
        <w:jc w:val="center"/>
      </w:pPr>
    </w:p>
    <w:p w:rsidR="00520B53" w:rsidRDefault="00520B53">
      <w:pPr>
        <w:spacing w:after="0"/>
        <w:jc w:val="center"/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val="es-MX" w:eastAsia="zh-CN"/>
        </w:rPr>
        <w:id w:val="18441533"/>
        <w:docPartObj>
          <w:docPartGallery w:val="Table of Contents"/>
          <w:docPartUnique/>
        </w:docPartObj>
      </w:sdtPr>
      <w:sdtContent>
        <w:p w:rsidR="00431193" w:rsidRDefault="00431193" w:rsidP="00431193">
          <w:pPr>
            <w:pStyle w:val="TtulodeTDC"/>
            <w:jc w:val="center"/>
            <w:rPr>
              <w:rFonts w:ascii="Arial" w:hAnsi="Arial" w:cs="Arial"/>
              <w:color w:val="000000" w:themeColor="text1"/>
            </w:rPr>
          </w:pPr>
          <w:r w:rsidRPr="00431193">
            <w:rPr>
              <w:rFonts w:ascii="Arial" w:hAnsi="Arial" w:cs="Arial"/>
              <w:color w:val="000000" w:themeColor="text1"/>
            </w:rPr>
            <w:t>CONTENIDO</w:t>
          </w:r>
        </w:p>
        <w:p w:rsidR="00431193" w:rsidRPr="00431193" w:rsidRDefault="00431193" w:rsidP="00431193">
          <w:pPr>
            <w:rPr>
              <w:lang w:val="es-ES" w:eastAsia="en-US"/>
            </w:rPr>
          </w:pPr>
        </w:p>
        <w:p w:rsidR="00431193" w:rsidRDefault="002E5938">
          <w:pPr>
            <w:pStyle w:val="TDC1"/>
            <w:tabs>
              <w:tab w:val="left" w:pos="36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r w:rsidRPr="002E5938">
            <w:fldChar w:fldCharType="begin"/>
          </w:r>
          <w:r w:rsidR="00431193">
            <w:instrText xml:space="preserve"> TOC \o "1-3" \h \z \u </w:instrText>
          </w:r>
          <w:r w:rsidRPr="002E5938">
            <w:fldChar w:fldCharType="separate"/>
          </w:r>
          <w:hyperlink w:anchor="_Toc523493388" w:history="1">
            <w:r w:rsidR="00431193" w:rsidRPr="00BB2488">
              <w:rPr>
                <w:rStyle w:val="Hipervnculo"/>
                <w:noProof/>
              </w:rPr>
              <w:t>1</w:t>
            </w:r>
            <w:r w:rsidR="0043119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431193" w:rsidRPr="00BB2488">
              <w:rPr>
                <w:rStyle w:val="Hipervnculo"/>
                <w:noProof/>
              </w:rPr>
              <w:t>Objetivo del Documento</w:t>
            </w:r>
            <w:r w:rsidR="004311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1193">
              <w:rPr>
                <w:noProof/>
                <w:webHidden/>
              </w:rPr>
              <w:instrText xml:space="preserve"> PAGEREF _Toc523493388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4C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1193" w:rsidRDefault="002E5938">
          <w:pPr>
            <w:pStyle w:val="TDC1"/>
            <w:tabs>
              <w:tab w:val="left" w:pos="36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493389" w:history="1">
            <w:r w:rsidR="00431193" w:rsidRPr="00BB2488">
              <w:rPr>
                <w:rStyle w:val="Hipervnculo"/>
                <w:noProof/>
              </w:rPr>
              <w:t>2</w:t>
            </w:r>
            <w:r w:rsidR="0043119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431193" w:rsidRPr="00BB2488">
              <w:rPr>
                <w:rStyle w:val="Hipervnculo"/>
                <w:noProof/>
              </w:rPr>
              <w:t>Abreviaturas y definiciones</w:t>
            </w:r>
            <w:r w:rsidR="004311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1193">
              <w:rPr>
                <w:noProof/>
                <w:webHidden/>
              </w:rPr>
              <w:instrText xml:space="preserve"> PAGEREF _Toc523493389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4C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1193" w:rsidRDefault="002E5938">
          <w:pPr>
            <w:pStyle w:val="TDC1"/>
            <w:tabs>
              <w:tab w:val="left" w:pos="36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493390" w:history="1">
            <w:r w:rsidR="00431193" w:rsidRPr="00BB2488">
              <w:rPr>
                <w:rStyle w:val="Hipervnculo"/>
                <w:noProof/>
              </w:rPr>
              <w:t>3</w:t>
            </w:r>
            <w:r w:rsidR="0043119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431193" w:rsidRPr="00BB2488">
              <w:rPr>
                <w:rStyle w:val="Hipervnculo"/>
                <w:noProof/>
              </w:rPr>
              <w:t>Referencias</w:t>
            </w:r>
            <w:r w:rsidR="004311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1193">
              <w:rPr>
                <w:noProof/>
                <w:webHidden/>
              </w:rPr>
              <w:instrText xml:space="preserve"> PAGEREF _Toc523493390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4C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1193" w:rsidRDefault="002E5938">
          <w:pPr>
            <w:pStyle w:val="TDC1"/>
            <w:tabs>
              <w:tab w:val="left" w:pos="36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493391" w:history="1">
            <w:r w:rsidR="00431193" w:rsidRPr="00BB2488">
              <w:rPr>
                <w:rStyle w:val="Hipervnculo"/>
                <w:noProof/>
              </w:rPr>
              <w:t>4</w:t>
            </w:r>
            <w:r w:rsidR="0043119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431193" w:rsidRPr="00BB2488">
              <w:rPr>
                <w:rStyle w:val="Hipervnculo"/>
                <w:noProof/>
              </w:rPr>
              <w:t>Programa para la integración de elementos de configuración en el repositorio de configuraciones</w:t>
            </w:r>
            <w:r w:rsidR="004311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1193">
              <w:rPr>
                <w:noProof/>
                <w:webHidden/>
              </w:rPr>
              <w:instrText xml:space="preserve"> PAGEREF _Toc523493391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4C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1193" w:rsidRDefault="002E5938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/>
            </w:rPr>
          </w:pPr>
          <w:hyperlink w:anchor="_Toc523493392" w:history="1">
            <w:r w:rsidR="00431193" w:rsidRPr="00BB2488">
              <w:rPr>
                <w:rStyle w:val="Hipervnculo"/>
                <w:noProof/>
              </w:rPr>
              <w:t>4.1</w:t>
            </w:r>
            <w:r w:rsidR="0043119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/>
              </w:rPr>
              <w:tab/>
            </w:r>
            <w:r w:rsidR="00431193" w:rsidRPr="00BB2488">
              <w:rPr>
                <w:rStyle w:val="Hipervnculo"/>
                <w:noProof/>
              </w:rPr>
              <w:t>Cronograma para la incorporación de Elementos de configuración</w:t>
            </w:r>
            <w:r w:rsidR="004311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1193">
              <w:rPr>
                <w:noProof/>
                <w:webHidden/>
              </w:rPr>
              <w:instrText xml:space="preserve"> PAGEREF _Toc523493392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4C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1193" w:rsidRDefault="002E5938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/>
            </w:rPr>
          </w:pPr>
          <w:hyperlink w:anchor="_Toc523493393" w:history="1">
            <w:r w:rsidR="00431193" w:rsidRPr="00BB2488">
              <w:rPr>
                <w:rStyle w:val="Hipervnculo"/>
                <w:noProof/>
              </w:rPr>
              <w:t>4.2</w:t>
            </w:r>
            <w:r w:rsidR="0043119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/>
              </w:rPr>
              <w:tab/>
            </w:r>
            <w:r w:rsidR="00431193" w:rsidRPr="00BB2488">
              <w:rPr>
                <w:rStyle w:val="Hipervnculo"/>
                <w:noProof/>
              </w:rPr>
              <w:t>PROGRAMA PARA LA INTEGRACIÓN DE ELEMENTOS DE CONFIGURACIÓN</w:t>
            </w:r>
            <w:r w:rsidR="004311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1193">
              <w:rPr>
                <w:noProof/>
                <w:webHidden/>
              </w:rPr>
              <w:instrText xml:space="preserve"> PAGEREF _Toc523493393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4C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1193" w:rsidRDefault="002E5938">
          <w:pPr>
            <w:pStyle w:val="TDC1"/>
            <w:tabs>
              <w:tab w:val="left" w:pos="36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493394" w:history="1">
            <w:r w:rsidR="00431193" w:rsidRPr="00BB2488">
              <w:rPr>
                <w:rStyle w:val="Hipervnculo"/>
                <w:noProof/>
              </w:rPr>
              <w:t>5</w:t>
            </w:r>
            <w:r w:rsidR="0043119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431193" w:rsidRPr="00BB2488">
              <w:rPr>
                <w:rStyle w:val="Hipervnculo"/>
                <w:noProof/>
              </w:rPr>
              <w:t>Acciones de control para la administración del repositorio de configuraciones</w:t>
            </w:r>
            <w:r w:rsidR="004311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1193">
              <w:rPr>
                <w:noProof/>
                <w:webHidden/>
              </w:rPr>
              <w:instrText xml:space="preserve"> PAGEREF _Toc523493394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4C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1193" w:rsidRDefault="002E5938">
          <w:pPr>
            <w:pStyle w:val="TDC1"/>
            <w:tabs>
              <w:tab w:val="left" w:pos="36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493395" w:history="1">
            <w:r w:rsidR="00431193" w:rsidRPr="00BB2488">
              <w:rPr>
                <w:rStyle w:val="Hipervnculo"/>
                <w:noProof/>
              </w:rPr>
              <w:t>6</w:t>
            </w:r>
            <w:r w:rsidR="00431193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431193" w:rsidRPr="00BB2488">
              <w:rPr>
                <w:rStyle w:val="Hipervnculo"/>
                <w:noProof/>
              </w:rPr>
              <w:t>Bitácora de Cambios y Evaluaciones</w:t>
            </w:r>
            <w:r w:rsidR="004311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1193">
              <w:rPr>
                <w:noProof/>
                <w:webHidden/>
              </w:rPr>
              <w:instrText xml:space="preserve"> PAGEREF _Toc523493395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704C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1193" w:rsidRDefault="002E5938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520B53" w:rsidRDefault="00520B53">
      <w:pPr>
        <w:rPr>
          <w:rFonts w:ascii="Arial" w:hAnsi="Arial" w:cs="Arial"/>
          <w:b/>
          <w:bCs/>
          <w:iCs/>
          <w:caps/>
          <w:color w:val="4F81BD"/>
          <w:lang w:eastAsia="es-MX"/>
        </w:rPr>
      </w:pPr>
    </w:p>
    <w:p w:rsidR="00431193" w:rsidRDefault="00431193">
      <w:pPr>
        <w:rPr>
          <w:rFonts w:ascii="Arial" w:hAnsi="Arial" w:cs="Arial"/>
          <w:b/>
          <w:bCs/>
          <w:iCs/>
          <w:caps/>
          <w:color w:val="4F81BD"/>
          <w:lang w:eastAsia="es-MX"/>
        </w:rPr>
      </w:pPr>
    </w:p>
    <w:p w:rsidR="00431193" w:rsidRDefault="00431193">
      <w:pPr>
        <w:rPr>
          <w:rFonts w:ascii="Arial" w:hAnsi="Arial" w:cs="Arial"/>
          <w:b/>
          <w:bCs/>
          <w:iCs/>
          <w:caps/>
          <w:color w:val="4F81BD"/>
          <w:lang w:eastAsia="es-MX"/>
        </w:rPr>
      </w:pPr>
    </w:p>
    <w:p w:rsidR="00431193" w:rsidRDefault="00431193">
      <w:pPr>
        <w:rPr>
          <w:rFonts w:ascii="Arial" w:hAnsi="Arial" w:cs="Arial"/>
          <w:b/>
          <w:bCs/>
          <w:iCs/>
          <w:caps/>
          <w:color w:val="4F81BD"/>
          <w:lang w:eastAsia="es-MX"/>
        </w:rPr>
      </w:pPr>
    </w:p>
    <w:p w:rsidR="00431193" w:rsidRDefault="00431193">
      <w:pPr>
        <w:rPr>
          <w:rFonts w:ascii="Arial" w:hAnsi="Arial" w:cs="Arial"/>
          <w:b/>
          <w:bCs/>
          <w:iCs/>
          <w:caps/>
          <w:color w:val="4F81BD"/>
          <w:lang w:eastAsia="es-MX"/>
        </w:rPr>
      </w:pPr>
    </w:p>
    <w:p w:rsidR="00431193" w:rsidRDefault="00431193">
      <w:pPr>
        <w:rPr>
          <w:rFonts w:ascii="Arial" w:hAnsi="Arial" w:cs="Arial"/>
          <w:b/>
          <w:bCs/>
          <w:iCs/>
          <w:caps/>
          <w:color w:val="4F81BD"/>
          <w:lang w:eastAsia="es-MX"/>
        </w:rPr>
      </w:pPr>
    </w:p>
    <w:p w:rsidR="00A77098" w:rsidRDefault="00A77098">
      <w:pPr>
        <w:rPr>
          <w:rFonts w:ascii="Arial" w:hAnsi="Arial" w:cs="Arial"/>
          <w:b/>
          <w:bCs/>
          <w:iCs/>
          <w:caps/>
          <w:color w:val="4F81BD"/>
          <w:lang w:eastAsia="es-MX"/>
        </w:rPr>
      </w:pPr>
    </w:p>
    <w:p w:rsidR="00A77098" w:rsidRDefault="00A77098">
      <w:pPr>
        <w:rPr>
          <w:rFonts w:ascii="Arial" w:hAnsi="Arial" w:cs="Arial"/>
          <w:b/>
          <w:bCs/>
          <w:iCs/>
          <w:caps/>
          <w:color w:val="4F81BD"/>
          <w:lang w:eastAsia="es-MX"/>
        </w:rPr>
      </w:pPr>
    </w:p>
    <w:p w:rsidR="00A77098" w:rsidRDefault="00A77098">
      <w:pPr>
        <w:rPr>
          <w:rFonts w:ascii="Arial" w:hAnsi="Arial" w:cs="Arial"/>
          <w:b/>
          <w:bCs/>
          <w:iCs/>
          <w:caps/>
          <w:color w:val="4F81BD"/>
          <w:lang w:eastAsia="es-MX"/>
        </w:rPr>
      </w:pPr>
    </w:p>
    <w:p w:rsidR="00A77098" w:rsidRDefault="00A77098">
      <w:pPr>
        <w:rPr>
          <w:rFonts w:ascii="Arial" w:hAnsi="Arial" w:cs="Arial"/>
          <w:b/>
          <w:bCs/>
          <w:iCs/>
          <w:caps/>
          <w:color w:val="4F81BD"/>
          <w:lang w:eastAsia="es-MX"/>
        </w:rPr>
      </w:pPr>
    </w:p>
    <w:p w:rsidR="00A77098" w:rsidRDefault="00A77098">
      <w:pPr>
        <w:rPr>
          <w:rFonts w:ascii="Arial" w:hAnsi="Arial" w:cs="Arial"/>
          <w:b/>
          <w:bCs/>
          <w:iCs/>
          <w:caps/>
          <w:color w:val="4F81BD"/>
          <w:lang w:eastAsia="es-MX"/>
        </w:rPr>
      </w:pPr>
    </w:p>
    <w:p w:rsidR="00520B53" w:rsidRDefault="00520B53">
      <w:pPr>
        <w:rPr>
          <w:rFonts w:ascii="Arial" w:hAnsi="Arial" w:cs="Arial"/>
          <w:b/>
          <w:color w:val="4F81BD"/>
        </w:rPr>
      </w:pPr>
    </w:p>
    <w:p w:rsidR="00520B53" w:rsidRDefault="00A74C8D">
      <w:pPr>
        <w:pStyle w:val="Ttulo1"/>
        <w:rPr>
          <w:color w:val="4F81BD"/>
          <w:sz w:val="20"/>
          <w:szCs w:val="20"/>
        </w:rPr>
      </w:pPr>
      <w:bookmarkStart w:id="0" w:name="_Toc523493388"/>
      <w:r>
        <w:rPr>
          <w:color w:val="4F81BD"/>
          <w:sz w:val="20"/>
          <w:szCs w:val="20"/>
        </w:rPr>
        <w:t>Objetivo del Documento</w:t>
      </w:r>
      <w:bookmarkEnd w:id="0"/>
    </w:p>
    <w:p w:rsidR="00520B53" w:rsidRDefault="00520B53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es-ES" w:eastAsia="es-ES"/>
        </w:rPr>
      </w:pPr>
    </w:p>
    <w:p w:rsidR="00520B53" w:rsidRPr="00431193" w:rsidRDefault="00A74C8D">
      <w:pPr>
        <w:spacing w:after="0" w:line="240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431193">
        <w:rPr>
          <w:rFonts w:ascii="Arial" w:hAnsi="Arial" w:cs="Arial"/>
          <w:color w:val="000000"/>
          <w:sz w:val="20"/>
          <w:szCs w:val="20"/>
          <w:lang w:val="es-ES" w:eastAsia="es-ES"/>
        </w:rPr>
        <w:t>Identificar las soluciones tecnológicas y sus componentes, así como los diversos ambientes y arquitecturas tecnológicas de la STIC, como elementos de configuración, para establecer la cobertura que tendrá el proceso, así como el alcance de la administración sobre los elementos de la configuración y sus componentes</w:t>
      </w:r>
      <w:r w:rsidRPr="00431193">
        <w:rPr>
          <w:rFonts w:ascii="Arial" w:hAnsi="Arial" w:cs="Arial"/>
          <w:i/>
          <w:color w:val="0070C0"/>
          <w:sz w:val="20"/>
          <w:szCs w:val="20"/>
        </w:rPr>
        <w:t>.</w:t>
      </w:r>
    </w:p>
    <w:p w:rsidR="00520B53" w:rsidRDefault="00520B53">
      <w:pPr>
        <w:spacing w:after="0" w:line="240" w:lineRule="auto"/>
        <w:ind w:left="360"/>
        <w:jc w:val="both"/>
        <w:rPr>
          <w:rFonts w:ascii="Arial" w:hAnsi="Arial" w:cs="Arial"/>
          <w:b/>
          <w:i/>
          <w:color w:val="0070C0"/>
          <w:sz w:val="20"/>
          <w:szCs w:val="18"/>
        </w:rPr>
      </w:pPr>
    </w:p>
    <w:p w:rsidR="00520B53" w:rsidRDefault="00A74C8D">
      <w:pPr>
        <w:pStyle w:val="Ttulo1"/>
        <w:rPr>
          <w:color w:val="4F81BD"/>
          <w:sz w:val="20"/>
          <w:szCs w:val="20"/>
        </w:rPr>
      </w:pPr>
      <w:bookmarkStart w:id="1" w:name="_Toc523493389"/>
      <w:r>
        <w:rPr>
          <w:color w:val="4F81BD"/>
          <w:sz w:val="20"/>
          <w:szCs w:val="20"/>
        </w:rPr>
        <w:t>Abreviaturas y definiciones</w:t>
      </w:r>
      <w:bookmarkEnd w:id="1"/>
    </w:p>
    <w:p w:rsidR="00520B53" w:rsidRDefault="00520B53">
      <w:pPr>
        <w:spacing w:after="0" w:line="240" w:lineRule="auto"/>
        <w:ind w:left="360"/>
        <w:jc w:val="both"/>
        <w:rPr>
          <w:rFonts w:ascii="Arial" w:hAnsi="Arial" w:cs="Arial"/>
          <w:b/>
          <w:color w:val="4F81BD"/>
          <w:sz w:val="20"/>
          <w:szCs w:val="20"/>
        </w:rPr>
      </w:pPr>
    </w:p>
    <w:tbl>
      <w:tblPr>
        <w:tblStyle w:val="GenStyleDefTabl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1665"/>
        <w:gridCol w:w="7384"/>
      </w:tblGrid>
      <w:tr w:rsidR="00520B53">
        <w:trPr>
          <w:trHeight w:val="567"/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520B53" w:rsidRPr="00431193" w:rsidRDefault="00A74C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193">
              <w:rPr>
                <w:rFonts w:ascii="Arial" w:hAnsi="Arial" w:cs="Arial"/>
                <w:b/>
                <w:sz w:val="20"/>
                <w:szCs w:val="20"/>
              </w:rPr>
              <w:t>Abreviación o acrónimo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520B53" w:rsidRPr="00431193" w:rsidRDefault="00A74C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1193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520B53">
        <w:trPr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 w:rsidP="0043119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  <w:r w:rsidRPr="00431193">
              <w:rPr>
                <w:rFonts w:ascii="Arial" w:hAnsi="Arial" w:cs="Arial"/>
                <w:b/>
                <w:color w:val="000000"/>
                <w:sz w:val="20"/>
                <w:szCs w:val="20"/>
                <w:lang w:val="es-ES" w:eastAsia="es-ES"/>
              </w:rPr>
              <w:t>Arquitectura tecnológica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pStyle w:val="Default"/>
              <w:jc w:val="both"/>
              <w:rPr>
                <w:i/>
                <w:color w:val="0070C0"/>
                <w:sz w:val="20"/>
                <w:szCs w:val="20"/>
              </w:rPr>
            </w:pPr>
            <w:r w:rsidRPr="00431193">
              <w:rPr>
                <w:sz w:val="20"/>
                <w:szCs w:val="20"/>
              </w:rPr>
              <w:t>A la estructura de hardware, software y redes requerida para dar soporte a la implementación de los aplicativos de cómputo, soluciones tecnológicas o servicios de TIC de la Institución</w:t>
            </w:r>
          </w:p>
        </w:tc>
      </w:tr>
      <w:tr w:rsidR="00520B53">
        <w:trPr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 w:rsidP="004311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431193">
              <w:rPr>
                <w:rFonts w:ascii="Arial" w:hAnsi="Arial" w:cs="Arial"/>
                <w:b/>
                <w:color w:val="000000"/>
                <w:sz w:val="20"/>
                <w:szCs w:val="20"/>
                <w:lang w:val="es-ES" w:eastAsia="es-ES"/>
              </w:rPr>
              <w:t>Aplicativo de Cómputo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El software y/o los sistemas informáticos, que se conforman por un conjunto de componentes o programas construidos con herramientas de software que habilitan una funcionalidad o automatizan un proceso, de acuerdo a requerimientos previamente definidos</w:t>
            </w:r>
          </w:p>
        </w:tc>
      </w:tr>
      <w:tr w:rsidR="00520B53">
        <w:trPr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 w:rsidP="004311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431193">
              <w:rPr>
                <w:rFonts w:ascii="Arial" w:hAnsi="Arial" w:cs="Arial"/>
                <w:b/>
                <w:color w:val="000000"/>
                <w:sz w:val="20"/>
                <w:szCs w:val="20"/>
                <w:lang w:val="es-ES" w:eastAsia="es-ES"/>
              </w:rPr>
              <w:t>ACNF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Proceso de Administración de la Configuración</w:t>
            </w:r>
          </w:p>
        </w:tc>
      </w:tr>
      <w:tr w:rsidR="00520B53">
        <w:trPr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 w:rsidP="004311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431193">
              <w:rPr>
                <w:rFonts w:ascii="Arial" w:hAnsi="Arial" w:cs="Arial"/>
                <w:b/>
                <w:color w:val="000000"/>
                <w:sz w:val="20"/>
                <w:szCs w:val="20"/>
                <w:lang w:val="es-ES" w:eastAsia="es-ES"/>
              </w:rPr>
              <w:t>Repositorio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El espacio en medio magnético u óptico en el que se almacena y mantiene la información digital.</w:t>
            </w:r>
          </w:p>
        </w:tc>
      </w:tr>
      <w:tr w:rsidR="00520B53">
        <w:trPr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 w:rsidP="004311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431193">
              <w:rPr>
                <w:rFonts w:ascii="Arial" w:hAnsi="Arial" w:cs="Arial"/>
                <w:b/>
                <w:color w:val="000000"/>
                <w:sz w:val="20"/>
                <w:szCs w:val="20"/>
                <w:lang w:val="es-ES" w:eastAsia="es-ES"/>
              </w:rPr>
              <w:t>MAAGTICSI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Manual Administrativo de Aplicación General en materia de Tecnologías de la Información y Comunicaciones y Seguridad de la Información.</w:t>
            </w:r>
          </w:p>
        </w:tc>
      </w:tr>
      <w:tr w:rsidR="00520B53">
        <w:trPr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 w:rsidP="004311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431193">
              <w:rPr>
                <w:rFonts w:ascii="Arial" w:hAnsi="Arial" w:cs="Arial"/>
                <w:b/>
                <w:color w:val="000000"/>
                <w:sz w:val="20"/>
                <w:szCs w:val="20"/>
                <w:lang w:val="es-ES" w:eastAsia="es-ES"/>
              </w:rPr>
              <w:t>INR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Instituto Nacional de Rehabilitación</w:t>
            </w:r>
          </w:p>
        </w:tc>
      </w:tr>
      <w:tr w:rsidR="00520B53">
        <w:trPr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 w:rsidP="004311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431193">
              <w:rPr>
                <w:rFonts w:ascii="Arial" w:hAnsi="Arial" w:cs="Arial"/>
                <w:b/>
                <w:color w:val="000000"/>
                <w:sz w:val="20"/>
                <w:szCs w:val="20"/>
                <w:lang w:val="es-ES" w:eastAsia="es-ES"/>
              </w:rPr>
              <w:t>STIC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Subdirección de Tecnologías de la Información y Comunicaciones</w:t>
            </w:r>
          </w:p>
        </w:tc>
      </w:tr>
      <w:tr w:rsidR="00520B53">
        <w:trPr>
          <w:jc w:val="center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 w:rsidP="004311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431193">
              <w:rPr>
                <w:rFonts w:ascii="Arial" w:hAnsi="Arial" w:cs="Arial"/>
                <w:b/>
                <w:color w:val="000000"/>
                <w:sz w:val="20"/>
                <w:szCs w:val="20"/>
                <w:lang w:val="es-ES" w:eastAsia="es-ES"/>
              </w:rPr>
              <w:t>TIC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Tecnologías de Información y Comunicaciones</w:t>
            </w:r>
          </w:p>
        </w:tc>
      </w:tr>
    </w:tbl>
    <w:p w:rsidR="00520B53" w:rsidRDefault="00520B53">
      <w:pPr>
        <w:spacing w:after="0" w:line="240" w:lineRule="auto"/>
        <w:ind w:left="284"/>
      </w:pPr>
    </w:p>
    <w:p w:rsidR="00520B53" w:rsidRDefault="00A74C8D">
      <w:pPr>
        <w:pStyle w:val="Ttulo1"/>
        <w:rPr>
          <w:color w:val="4F81BD"/>
          <w:sz w:val="20"/>
          <w:szCs w:val="20"/>
        </w:rPr>
      </w:pPr>
      <w:bookmarkStart w:id="2" w:name="_Toc523493390"/>
      <w:r>
        <w:rPr>
          <w:color w:val="4F81BD"/>
          <w:sz w:val="20"/>
          <w:szCs w:val="20"/>
        </w:rPr>
        <w:t>Referencias</w:t>
      </w:r>
      <w:bookmarkEnd w:id="2"/>
    </w:p>
    <w:p w:rsidR="00520B53" w:rsidRDefault="00520B53">
      <w:pPr>
        <w:spacing w:after="0" w:line="240" w:lineRule="auto"/>
        <w:ind w:left="284"/>
        <w:rPr>
          <w:color w:val="4F81BD"/>
          <w:sz w:val="20"/>
          <w:szCs w:val="20"/>
        </w:rPr>
      </w:pPr>
    </w:p>
    <w:tbl>
      <w:tblPr>
        <w:tblStyle w:val="GenStyleDefTabl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3503"/>
        <w:gridCol w:w="5546"/>
      </w:tblGrid>
      <w:tr w:rsidR="00520B53">
        <w:trPr>
          <w:trHeight w:val="567"/>
          <w:jc w:val="center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520B53" w:rsidRPr="006D2C2E" w:rsidRDefault="00A74C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C2E">
              <w:rPr>
                <w:rFonts w:ascii="Arial" w:hAnsi="Arial" w:cs="Arial"/>
                <w:b/>
                <w:sz w:val="18"/>
                <w:szCs w:val="18"/>
              </w:rPr>
              <w:t>Nombre del documento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520B53" w:rsidRPr="006D2C2E" w:rsidRDefault="00A74C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2C2E">
              <w:rPr>
                <w:rFonts w:ascii="Arial" w:hAnsi="Arial" w:cs="Arial"/>
                <w:b/>
                <w:sz w:val="18"/>
                <w:szCs w:val="18"/>
              </w:rPr>
              <w:t>Descripción y ubicación del documento</w:t>
            </w:r>
          </w:p>
        </w:tc>
      </w:tr>
      <w:tr w:rsidR="00520B53">
        <w:trPr>
          <w:jc w:val="center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 w:rsidP="004311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Documento de cobertura y alcance de la administración de la configuración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Pr="00431193" w:rsidRDefault="00A74C8D" w:rsidP="004311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Identificar los elementos de configuración para determinar, de acuerdo a las necesidades y recursos con los que cuenta la STIC, las acciones de control para la administración del Repositorio de configuraciones y definir y  aplicar criterios técnicos para realizar modificaciones a los estados de los elementos de configuración o componentes.</w:t>
            </w:r>
          </w:p>
        </w:tc>
      </w:tr>
    </w:tbl>
    <w:p w:rsidR="00520B53" w:rsidRDefault="00520B53"/>
    <w:p w:rsidR="00520B53" w:rsidRDefault="00A74C8D">
      <w:pPr>
        <w:rPr>
          <w:rFonts w:ascii="Arial" w:hAnsi="Arial" w:cs="Arial"/>
          <w:color w:val="4F81BD"/>
          <w:sz w:val="20"/>
          <w:szCs w:val="20"/>
        </w:rPr>
      </w:pPr>
      <w:r>
        <w:br w:type="page"/>
      </w:r>
    </w:p>
    <w:p w:rsidR="00520B53" w:rsidRDefault="00A74C8D">
      <w:pPr>
        <w:pStyle w:val="Ttulo1"/>
        <w:rPr>
          <w:color w:val="4F81BD"/>
          <w:sz w:val="20"/>
          <w:szCs w:val="20"/>
        </w:rPr>
      </w:pPr>
      <w:bookmarkStart w:id="3" w:name="_Toc523493391"/>
      <w:r>
        <w:rPr>
          <w:color w:val="4F81BD"/>
          <w:sz w:val="20"/>
          <w:szCs w:val="20"/>
        </w:rPr>
        <w:lastRenderedPageBreak/>
        <w:t>Programa para la integración de elementos de configuración en el repositorio de configuraciones</w:t>
      </w:r>
      <w:bookmarkEnd w:id="3"/>
    </w:p>
    <w:p w:rsidR="00520B53" w:rsidRPr="00431193" w:rsidRDefault="00520B53">
      <w:pPr>
        <w:pStyle w:val="Estilo1"/>
        <w:rPr>
          <w:sz w:val="20"/>
          <w:szCs w:val="20"/>
        </w:rPr>
      </w:pPr>
    </w:p>
    <w:p w:rsidR="00520B53" w:rsidRPr="00431193" w:rsidRDefault="00A74C8D">
      <w:pPr>
        <w:pStyle w:val="Ttulo2"/>
        <w:rPr>
          <w:color w:val="auto"/>
        </w:rPr>
      </w:pPr>
      <w:bookmarkStart w:id="4" w:name="_Toc523493392"/>
      <w:r w:rsidRPr="00431193">
        <w:rPr>
          <w:color w:val="auto"/>
        </w:rPr>
        <w:t>Cronograma para la incorporación de Elementos de configuración</w:t>
      </w:r>
      <w:bookmarkEnd w:id="4"/>
    </w:p>
    <w:p w:rsidR="00520B53" w:rsidRPr="00431193" w:rsidRDefault="00520B53">
      <w:pPr>
        <w:pStyle w:val="Estilo1"/>
        <w:rPr>
          <w:rFonts w:ascii="Arial" w:hAnsi="Arial" w:cs="Arial"/>
          <w:color w:val="000000"/>
          <w:sz w:val="20"/>
          <w:szCs w:val="20"/>
          <w:lang w:val="es-ES" w:eastAsia="es-ES"/>
        </w:rPr>
      </w:pPr>
    </w:p>
    <w:p w:rsidR="00520B53" w:rsidRPr="00431193" w:rsidRDefault="00A74C8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431193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La incorporación de elementos de configuración se establecerá con base en un análisis previo de aquellos elementos que estén involucrados en los diversos ambientes y arquitecturas tecnológicas de la STIC, mismos que permitirán establecer una planeación completa y controlada de las configuraciones de la CMDB. </w:t>
      </w:r>
    </w:p>
    <w:p w:rsidR="00520B53" w:rsidRDefault="00520B53">
      <w:pPr>
        <w:spacing w:after="0" w:line="240" w:lineRule="auto"/>
        <w:jc w:val="both"/>
        <w:rPr>
          <w:rFonts w:ascii="Arial" w:hAnsi="Arial" w:cs="Arial"/>
          <w:i/>
          <w:color w:val="0070C0"/>
          <w:sz w:val="20"/>
          <w:szCs w:val="18"/>
          <w:lang w:val="es-ES" w:eastAsia="es-ES"/>
        </w:rPr>
      </w:pPr>
    </w:p>
    <w:p w:rsidR="00520B53" w:rsidRDefault="00520B53">
      <w:pPr>
        <w:spacing w:after="0" w:line="240" w:lineRule="auto"/>
        <w:jc w:val="both"/>
        <w:rPr>
          <w:rFonts w:ascii="Arial" w:hAnsi="Arial" w:cs="Arial"/>
          <w:i/>
          <w:color w:val="0070C0"/>
          <w:sz w:val="20"/>
          <w:szCs w:val="18"/>
        </w:rPr>
      </w:pPr>
    </w:p>
    <w:p w:rsidR="00520B53" w:rsidRPr="00431193" w:rsidRDefault="00A74C8D">
      <w:pPr>
        <w:pStyle w:val="Ttulo2"/>
        <w:rPr>
          <w:color w:val="auto"/>
        </w:rPr>
      </w:pPr>
      <w:bookmarkStart w:id="5" w:name="_Toc523493393"/>
      <w:r w:rsidRPr="00431193">
        <w:rPr>
          <w:color w:val="auto"/>
        </w:rPr>
        <w:t>PROGRAMA PARA LA INTEGRACIÓN DE ELEMENTOS DE CONFIGURACIÓN</w:t>
      </w:r>
      <w:bookmarkEnd w:id="5"/>
    </w:p>
    <w:p w:rsidR="00520B53" w:rsidRDefault="00520B53">
      <w:pPr>
        <w:pStyle w:val="Estilo1"/>
      </w:pPr>
    </w:p>
    <w:tbl>
      <w:tblPr>
        <w:tblStyle w:val="GenStyleDefTable"/>
        <w:tblW w:w="5600" w:type="pct"/>
        <w:tblInd w:w="-4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1617"/>
        <w:gridCol w:w="1394"/>
        <w:gridCol w:w="1079"/>
        <w:gridCol w:w="1031"/>
        <w:gridCol w:w="1522"/>
        <w:gridCol w:w="1296"/>
        <w:gridCol w:w="1279"/>
        <w:gridCol w:w="917"/>
      </w:tblGrid>
      <w:tr w:rsidR="00520B5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520B53" w:rsidRPr="006D2C2E" w:rsidRDefault="00A74C8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D2C2E">
              <w:rPr>
                <w:rFonts w:ascii="Arial" w:eastAsia="Calibri" w:hAnsi="Arial" w:cs="Arial"/>
                <w:b/>
                <w:sz w:val="18"/>
                <w:szCs w:val="18"/>
              </w:rPr>
              <w:t>Elemento de configuración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520B53" w:rsidRPr="006D2C2E" w:rsidRDefault="00A74C8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D2C2E">
              <w:rPr>
                <w:rFonts w:ascii="Arial" w:eastAsia="Calibri" w:hAnsi="Arial" w:cs="Arial"/>
                <w:b/>
                <w:sz w:val="18"/>
                <w:szCs w:val="18"/>
              </w:rPr>
              <w:t>Dominio Tecnológico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520B53" w:rsidRPr="006D2C2E" w:rsidRDefault="00A74C8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D2C2E">
              <w:rPr>
                <w:rFonts w:ascii="Arial" w:eastAsia="Calibri" w:hAnsi="Arial" w:cs="Arial"/>
                <w:b/>
                <w:sz w:val="18"/>
                <w:szCs w:val="18"/>
              </w:rPr>
              <w:t>Criticidad en caso de falla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520B53" w:rsidRPr="006D2C2E" w:rsidRDefault="00A74C8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D2C2E">
              <w:rPr>
                <w:rFonts w:ascii="Arial" w:eastAsia="Calibri" w:hAnsi="Arial" w:cs="Arial"/>
                <w:b/>
                <w:sz w:val="18"/>
                <w:szCs w:val="18"/>
              </w:rPr>
              <w:t>Impacto en caso de falla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520B53" w:rsidRPr="006D2C2E" w:rsidRDefault="00A74C8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D2C2E">
              <w:rPr>
                <w:rFonts w:ascii="Arial" w:eastAsia="Calibri" w:hAnsi="Arial" w:cs="Arial"/>
                <w:b/>
                <w:sz w:val="18"/>
                <w:szCs w:val="18"/>
              </w:rPr>
              <w:t>Servicios actuales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520B53" w:rsidRPr="006D2C2E" w:rsidRDefault="00A74C8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D2C2E">
              <w:rPr>
                <w:rFonts w:ascii="Arial" w:eastAsia="Calibri" w:hAnsi="Arial" w:cs="Arial"/>
                <w:b/>
                <w:sz w:val="18"/>
                <w:szCs w:val="18"/>
              </w:rPr>
              <w:t>Servicios proyectados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520B53" w:rsidRPr="006D2C2E" w:rsidRDefault="00A74C8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D2C2E">
              <w:rPr>
                <w:rFonts w:ascii="Arial" w:eastAsia="Calibri" w:hAnsi="Arial" w:cs="Arial"/>
                <w:b/>
                <w:sz w:val="18"/>
                <w:szCs w:val="18"/>
              </w:rPr>
              <w:t>Ubicación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520B53" w:rsidRPr="006D2C2E" w:rsidRDefault="00A74C8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D2C2E">
              <w:rPr>
                <w:rFonts w:ascii="Arial" w:eastAsia="Calibri" w:hAnsi="Arial" w:cs="Arial"/>
                <w:b/>
                <w:sz w:val="18"/>
                <w:szCs w:val="18"/>
              </w:rPr>
              <w:t>Línea base</w:t>
            </w:r>
          </w:p>
          <w:p w:rsidR="00520B53" w:rsidRPr="006D2C2E" w:rsidRDefault="00A74C8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D2C2E">
              <w:rPr>
                <w:rFonts w:ascii="Arial" w:eastAsia="Calibri" w:hAnsi="Arial" w:cs="Arial"/>
                <w:b/>
                <w:sz w:val="18"/>
                <w:szCs w:val="18"/>
              </w:rPr>
              <w:t>(SI/NO)</w:t>
            </w:r>
          </w:p>
        </w:tc>
      </w:tr>
      <w:tr w:rsidR="00520B53">
        <w:trPr>
          <w:trHeight w:val="579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Equipo de computo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Computo de usuario final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Baja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Baja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Operación de servicios y trabajos administrativos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Operación de nuevos servicios y actividades implementadas en el INR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En todas las direcciones y departamentos del INR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Si</w:t>
            </w:r>
          </w:p>
        </w:tc>
      </w:tr>
      <w:tr w:rsidR="00520B5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Equipos de impresión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Computo de usuario final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Baja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Baja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Operación de servicios y trabajos administrativos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Ninguno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En todas las direcciones y departamentos del INR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Si</w:t>
            </w:r>
          </w:p>
        </w:tc>
      </w:tr>
      <w:tr w:rsidR="00520B5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Equipo de comunicación (telefonía, conmutador, bocinas, micrófonos)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Comunicaciones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Media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Baja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Operación de servicios y trabajos administrativos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Ninguno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En todas las direcciones y departamentos del INR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Si</w:t>
            </w:r>
          </w:p>
        </w:tc>
      </w:tr>
      <w:tr w:rsidR="00520B5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Redes de telecomunicaciones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Comunicaciones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Alta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Alta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Operación de servicios tecnológicos y hospitalarios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Ninguno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En todas las direcciones y departamentos del INR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Si</w:t>
            </w:r>
          </w:p>
        </w:tc>
      </w:tr>
      <w:tr w:rsidR="00520B5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Componentes de Equipos de cómputo (regulador y Nobreak)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Computo de usuario final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Baja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Baja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Operación de servicios y trabajos administrativos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Ninguno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En todas las direcciones y departamentos del INR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Si</w:t>
            </w:r>
          </w:p>
        </w:tc>
      </w:tr>
      <w:tr w:rsidR="00520B5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Equipos periféricos (scaner, Lectores de código de barras)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Computo de usuario final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Baja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Baja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Operación de servicios y trabajos administrativos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Ninguno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En todas las direcciones y departamentos del INR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Si</w:t>
            </w:r>
          </w:p>
        </w:tc>
      </w:tr>
      <w:tr w:rsidR="00520B5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Equipo de seguridad y vigilancia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Seguridad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Media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Media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Controles de acceso y admisión de servicios hospitalarios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Ninguno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Puntos de acceso a áreas y departamentos de servicios hospitalarios del INR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Si</w:t>
            </w:r>
          </w:p>
        </w:tc>
      </w:tr>
      <w:tr w:rsidR="00520B5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Correo Electrónico</w:t>
            </w:r>
          </w:p>
          <w:p w:rsidR="00520B53" w:rsidRPr="00431193" w:rsidRDefault="00520B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Internet/ intranet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Baja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Baja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Medio de difusión oficial de INR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Ninguno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 xml:space="preserve">Servidor de Correo Electrónico </w:t>
            </w: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lastRenderedPageBreak/>
              <w:t>Institucional DGAIT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lastRenderedPageBreak/>
              <w:t>Si</w:t>
            </w:r>
          </w:p>
        </w:tc>
      </w:tr>
      <w:tr w:rsidR="00520B5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 xml:space="preserve">Servidores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Computo Central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Alta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Alta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Soporte de aplicaciones tecnológicas de los servicios, sistemas y repositorios del INR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Aquellos requeridos para soportar las nuevas actividades que se implementen en el INR o en la STIC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STIC DGAIT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Theme="minorHAnsi" w:hAnsiTheme="minorHAnsi" w:cstheme="minorHAnsi"/>
                <w:color w:val="000000"/>
                <w:sz w:val="16"/>
                <w:szCs w:val="16"/>
                <w:lang w:val="es-ES" w:eastAsia="es-ES"/>
              </w:rPr>
              <w:t>Si</w:t>
            </w:r>
          </w:p>
        </w:tc>
      </w:tr>
      <w:tr w:rsidR="00520B5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Gestores de base de datos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Bases de Datos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Alta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Alta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Soporte de aplicaciones tecnológicas de los servicios, sistemas y repositorios del INR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Aquellos requeridos para soportar las nuevas actividades que se implementen en el INR o en la STIC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STIC DGAIT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Si</w:t>
            </w:r>
          </w:p>
        </w:tc>
      </w:tr>
      <w:tr w:rsidR="00520B5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Paquetería de Oficina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Computo de usuario final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Baja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Baja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Software de carácter administrativo  de tareas y actividades del INR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Ninguno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En todas los equipos de las direcciones y departamentos del INR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Si</w:t>
            </w:r>
          </w:p>
        </w:tc>
      </w:tr>
      <w:tr w:rsidR="00520B5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Paquetería de desarrollo de sistemas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Computo de usuario final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Media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Baja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 xml:space="preserve">Software de desarrollo de aplicaciones tecnológicas y sistemas de información generados o requeridos por el INR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Aquellos requeridos por nuevos desarrollos en la STIC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520B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Si</w:t>
            </w:r>
          </w:p>
        </w:tc>
      </w:tr>
      <w:tr w:rsidR="00520B5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Portal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Internet/ intranet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Media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Media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Aplicación tecnológica que concentra y difunde información de servicios y actividades del INR a usuarios y trabajadores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Ninguno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DGDST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Si</w:t>
            </w:r>
          </w:p>
        </w:tc>
      </w:tr>
      <w:tr w:rsidR="00520B5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Sistemas Administrativos y contables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Internet/ intranet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Media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Media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Aplicaciones tecnológicas y sistemas de información generados o requeridos por el INR para llevar acabo el control de recursos humanos, materiales y contables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Aquellos requeridos por nuevos desarrollos en la STIC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DGDST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Si</w:t>
            </w:r>
          </w:p>
        </w:tc>
      </w:tr>
      <w:tr w:rsidR="00520B5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 xml:space="preserve">Sistemas de gestión y operación </w:t>
            </w: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de servicios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Internet/ intranet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Media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Media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 xml:space="preserve">Sistemas de información </w:t>
            </w: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requeridos para la proporción de servicios hospitalarios, atención de solicitudes, incidentes y problemas relacionados con las TIC en el INR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 xml:space="preserve">Aquellos requeridos por </w:t>
            </w: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nuevos desarrollos en la STIC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DGDST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Pr="00431193" w:rsidRDefault="00A74C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31193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Si</w:t>
            </w:r>
          </w:p>
        </w:tc>
      </w:tr>
    </w:tbl>
    <w:p w:rsidR="00520B53" w:rsidRDefault="00520B53">
      <w:pPr>
        <w:jc w:val="both"/>
        <w:rPr>
          <w:rFonts w:ascii="Arial" w:hAnsi="Arial" w:cs="Arial"/>
          <w:i/>
          <w:color w:val="0000FF"/>
          <w:sz w:val="18"/>
          <w:szCs w:val="18"/>
        </w:rPr>
      </w:pPr>
    </w:p>
    <w:p w:rsidR="00520B53" w:rsidRDefault="00A74C8D">
      <w:pPr>
        <w:pStyle w:val="Ttulo1"/>
        <w:rPr>
          <w:color w:val="4F81BD"/>
          <w:sz w:val="20"/>
          <w:szCs w:val="20"/>
        </w:rPr>
      </w:pPr>
      <w:bookmarkStart w:id="6" w:name="_Toc523493394"/>
      <w:r>
        <w:rPr>
          <w:color w:val="4F81BD"/>
          <w:sz w:val="20"/>
          <w:szCs w:val="20"/>
        </w:rPr>
        <w:t>Acciones de control para la administración del repositorio de configuraciones</w:t>
      </w:r>
      <w:bookmarkEnd w:id="6"/>
    </w:p>
    <w:p w:rsidR="00520B53" w:rsidRDefault="00520B53">
      <w:pPr>
        <w:pStyle w:val="Estilo1"/>
        <w:rPr>
          <w:color w:val="4F81BD"/>
          <w:sz w:val="20"/>
          <w:szCs w:val="20"/>
        </w:rPr>
      </w:pPr>
    </w:p>
    <w:p w:rsidR="00520B53" w:rsidRPr="00A704CF" w:rsidRDefault="00A74C8D" w:rsidP="00A704CF">
      <w:pPr>
        <w:pBdr>
          <w:left w:val="none" w:sz="4" w:space="1" w:color="000000"/>
        </w:pBdr>
        <w:spacing w:after="0" w:line="240" w:lineRule="auto"/>
        <w:jc w:val="both"/>
        <w:rPr>
          <w:rFonts w:ascii="Arial" w:hAnsi="Arial" w:cs="Arial"/>
          <w:i/>
          <w:color w:val="0070C0"/>
          <w:sz w:val="18"/>
          <w:szCs w:val="18"/>
          <w:lang w:val="es-ES_tradnl"/>
        </w:rPr>
      </w:pPr>
      <w:r w:rsidRPr="00A704CF">
        <w:rPr>
          <w:rFonts w:ascii="Arial" w:hAnsi="Arial" w:cs="Arial"/>
          <w:i/>
          <w:color w:val="0070C0"/>
          <w:sz w:val="18"/>
          <w:szCs w:val="18"/>
          <w:lang w:val="es-ES_tradnl"/>
        </w:rPr>
        <w:t>Listar las acciones de control necesarias para la implementación y mantenimiento de herramientas tecnológicas para la administración del repositorio de configuraciones.</w:t>
      </w:r>
    </w:p>
    <w:p w:rsidR="00520B53" w:rsidRDefault="00520B53" w:rsidP="00A704CF">
      <w:pPr>
        <w:pBdr>
          <w:left w:val="none" w:sz="4" w:space="1" w:color="000000"/>
        </w:pBdr>
        <w:spacing w:after="0" w:line="240" w:lineRule="auto"/>
        <w:rPr>
          <w:rFonts w:ascii="Arial" w:hAnsi="Arial" w:cs="Arial"/>
          <w:i/>
          <w:color w:val="0070C0"/>
          <w:sz w:val="18"/>
          <w:szCs w:val="18"/>
          <w:highlight w:val="green"/>
          <w:lang w:val="es-ES_tradnl"/>
        </w:rPr>
      </w:pPr>
    </w:p>
    <w:tbl>
      <w:tblPr>
        <w:tblStyle w:val="GenStyleDefTable"/>
        <w:tblW w:w="9064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4226"/>
        <w:gridCol w:w="1142"/>
        <w:gridCol w:w="1152"/>
        <w:gridCol w:w="2544"/>
      </w:tblGrid>
      <w:tr w:rsidR="00520B53"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520B53" w:rsidRPr="00A704CF" w:rsidRDefault="00A74C8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</w:pPr>
            <w:r w:rsidRPr="00A704CF"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  <w:t>ACCION DE CONTROL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520B53" w:rsidRPr="00A704CF" w:rsidRDefault="00A74C8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</w:pPr>
            <w:r w:rsidRPr="00A704CF"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  <w:t>ESTADO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520B53" w:rsidRPr="00A704CF" w:rsidRDefault="00A74C8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</w:pPr>
            <w:r w:rsidRPr="00A704CF"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  <w:t>RESULTADOS</w:t>
            </w:r>
          </w:p>
        </w:tc>
      </w:tr>
      <w:tr w:rsidR="00520B53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520B53" w:rsidRDefault="00520B5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color w:val="0070C0"/>
                <w:sz w:val="14"/>
                <w:szCs w:val="18"/>
                <w:lang w:val="es-ES_tradn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520B53" w:rsidRPr="00A704CF" w:rsidRDefault="00A74C8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</w:pPr>
            <w:r w:rsidRPr="00A704CF"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  <w:t>Autorizada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520B53" w:rsidRPr="00A704CF" w:rsidRDefault="00A74C8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</w:pPr>
            <w:r w:rsidRPr="00A704CF"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  <w:t xml:space="preserve">Rechazada </w:t>
            </w:r>
          </w:p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520B53" w:rsidRDefault="00520B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8"/>
                <w:lang w:val="es-ES_tradnl"/>
              </w:rPr>
            </w:pPr>
          </w:p>
        </w:tc>
      </w:tr>
      <w:tr w:rsidR="00520B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A704CF" w:rsidRDefault="00A74C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704CF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Identificar elementos de configuración y sus atributos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Default="00520B5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70C0"/>
                <w:sz w:val="14"/>
                <w:szCs w:val="18"/>
                <w:lang w:val="es-ES_tradnl" w:eastAsia="es-E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Default="00520B5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70C0"/>
                <w:sz w:val="14"/>
                <w:szCs w:val="18"/>
                <w:lang w:val="es-ES_tradnl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Default="00520B5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70C0"/>
                <w:sz w:val="14"/>
                <w:szCs w:val="18"/>
                <w:lang w:val="es-ES_tradnl"/>
              </w:rPr>
            </w:pPr>
          </w:p>
        </w:tc>
      </w:tr>
      <w:tr w:rsidR="00520B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A704CF" w:rsidRDefault="00A74C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704CF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Registrar elementos de configuración nuevos, modificados y eliminados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Default="00520B5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70C0"/>
                <w:sz w:val="14"/>
                <w:szCs w:val="18"/>
                <w:lang w:val="es-ES_tradnl" w:eastAsia="es-E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Default="00520B5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70C0"/>
                <w:sz w:val="14"/>
                <w:szCs w:val="18"/>
                <w:lang w:val="es-ES_tradnl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Default="00520B5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70C0"/>
                <w:sz w:val="14"/>
                <w:szCs w:val="18"/>
                <w:lang w:val="es-ES_tradnl"/>
              </w:rPr>
            </w:pPr>
          </w:p>
        </w:tc>
      </w:tr>
      <w:tr w:rsidR="00520B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A704CF" w:rsidRDefault="00A74C8D">
            <w:pPr>
              <w:spacing w:after="0" w:line="240" w:lineRule="auto"/>
              <w:rPr>
                <w:sz w:val="18"/>
                <w:szCs w:val="18"/>
              </w:rPr>
            </w:pPr>
            <w:r w:rsidRPr="00A704CF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Identificar y mantener las relaciones entre los elementos de configuración y el repositorio de configuraciones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Default="00520B5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70C0"/>
                <w:sz w:val="14"/>
                <w:szCs w:val="18"/>
                <w:lang w:val="es-ES_tradnl" w:eastAsia="es-E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Default="00520B5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70C0"/>
                <w:sz w:val="14"/>
                <w:szCs w:val="18"/>
                <w:lang w:val="es-ES_tradnl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Default="00520B5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70C0"/>
                <w:sz w:val="14"/>
                <w:szCs w:val="18"/>
                <w:lang w:val="es-ES_tradnl"/>
              </w:rPr>
            </w:pPr>
          </w:p>
        </w:tc>
      </w:tr>
      <w:tr w:rsidR="00520B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A704CF" w:rsidRDefault="00A74C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704CF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Actualizar los elementos de configuración existentes en el repositorio de configuraciones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Default="00520B5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70C0"/>
                <w:sz w:val="14"/>
                <w:szCs w:val="18"/>
                <w:lang w:val="es-ES_tradnl" w:eastAsia="es-E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Default="00520B5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70C0"/>
                <w:sz w:val="14"/>
                <w:szCs w:val="18"/>
                <w:lang w:val="es-ES_tradnl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Default="00520B5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70C0"/>
                <w:sz w:val="14"/>
                <w:szCs w:val="18"/>
                <w:lang w:val="es-ES_tradnl"/>
              </w:rPr>
            </w:pPr>
          </w:p>
        </w:tc>
      </w:tr>
      <w:tr w:rsidR="00520B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A704CF" w:rsidRDefault="00A74C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704CF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Prevenir la inclusión de software no-autorizado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Default="00520B5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70C0"/>
                <w:sz w:val="14"/>
                <w:szCs w:val="18"/>
                <w:lang w:val="es-ES_tradnl" w:eastAsia="es-E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Default="00520B5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70C0"/>
                <w:sz w:val="14"/>
                <w:szCs w:val="18"/>
                <w:lang w:val="es-ES_tradnl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Default="00520B5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70C0"/>
                <w:sz w:val="14"/>
                <w:szCs w:val="18"/>
                <w:lang w:val="es-ES_tradnl"/>
              </w:rPr>
            </w:pPr>
          </w:p>
        </w:tc>
      </w:tr>
      <w:tr w:rsidR="00520B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A704CF" w:rsidRDefault="00A74C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704CF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El mantenimiento al modelo de datos del repositorio de configuraciones se deberá realizar al menos dos veces por año.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Default="00520B5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70C0"/>
                <w:sz w:val="14"/>
                <w:szCs w:val="18"/>
                <w:lang w:val="es-ES_tradnl" w:eastAsia="es-E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Default="00520B5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70C0"/>
                <w:sz w:val="14"/>
                <w:szCs w:val="18"/>
                <w:lang w:val="es-ES_tradnl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Default="00520B5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70C0"/>
                <w:sz w:val="14"/>
                <w:szCs w:val="18"/>
                <w:lang w:val="es-ES_tradnl"/>
              </w:rPr>
            </w:pPr>
          </w:p>
        </w:tc>
      </w:tr>
      <w:tr w:rsidR="00520B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A704CF" w:rsidRDefault="00A74C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704CF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Se definirán y aplicaran criterios técnicos para realizar modificaciones a los estados de los elementos de configuración o componentes en base a la herramienta de gestión de servicios.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Default="00520B5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70C0"/>
                <w:sz w:val="14"/>
                <w:szCs w:val="18"/>
                <w:lang w:val="es-ES_tradnl" w:eastAsia="es-E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Default="00520B5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70C0"/>
                <w:sz w:val="14"/>
                <w:szCs w:val="18"/>
                <w:lang w:val="es-ES_tradnl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Default="00520B5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70C0"/>
                <w:sz w:val="14"/>
                <w:szCs w:val="18"/>
                <w:lang w:val="es-ES_tradnl"/>
              </w:rPr>
            </w:pPr>
          </w:p>
        </w:tc>
      </w:tr>
      <w:tr w:rsidR="00520B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A704CF" w:rsidRDefault="00A74C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704CF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Toda incorporación y/o actualización de elementos de configuración o componentes  al repositorio de configuraciones se realizara en la herramienta de mesa de servicios mediante el llenado de una  solicitud de cambios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Default="00520B5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70C0"/>
                <w:sz w:val="14"/>
                <w:szCs w:val="18"/>
                <w:lang w:val="es-ES_tradnl" w:eastAsia="es-E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Default="00520B5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70C0"/>
                <w:sz w:val="14"/>
                <w:szCs w:val="18"/>
                <w:lang w:val="es-ES_tradnl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Default="00520B5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70C0"/>
                <w:sz w:val="14"/>
                <w:szCs w:val="18"/>
                <w:lang w:val="es-ES_tradnl"/>
              </w:rPr>
            </w:pPr>
          </w:p>
        </w:tc>
      </w:tr>
      <w:tr w:rsidR="00520B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A704CF" w:rsidRDefault="00A74C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704CF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Se deberán configurar en la herramienta de mesa de servicios perfiles y perfiles para la administración de usuarios del repositorio de configuraciones y se revisara y actualizara trimestralmente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Default="00520B5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70C0"/>
                <w:sz w:val="14"/>
                <w:szCs w:val="18"/>
                <w:lang w:val="es-ES_tradnl" w:eastAsia="es-E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Default="00520B5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70C0"/>
                <w:sz w:val="14"/>
                <w:szCs w:val="18"/>
                <w:lang w:val="es-ES_tradnl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Default="00520B5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70C0"/>
                <w:sz w:val="14"/>
                <w:szCs w:val="18"/>
                <w:lang w:val="es-ES_tradnl"/>
              </w:rPr>
            </w:pPr>
          </w:p>
        </w:tc>
      </w:tr>
      <w:tr w:rsidR="00520B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A704CF" w:rsidRDefault="00A74C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704CF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Se programaran a inicio de año revisiones al repositorio de configuraciones con periodo trimestral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Default="00520B5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70C0"/>
                <w:sz w:val="14"/>
                <w:szCs w:val="18"/>
                <w:lang w:val="es-ES_tradnl" w:eastAsia="es-E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Default="00520B5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70C0"/>
                <w:sz w:val="14"/>
                <w:szCs w:val="18"/>
                <w:lang w:val="es-ES_tradnl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Default="00520B5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70C0"/>
                <w:sz w:val="14"/>
                <w:szCs w:val="18"/>
                <w:lang w:val="es-ES_tradnl"/>
              </w:rPr>
            </w:pPr>
          </w:p>
        </w:tc>
      </w:tr>
      <w:tr w:rsidR="00520B5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Pr="00A704CF" w:rsidRDefault="00A74C8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A704CF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Se deberá de efectuarse respaldo al repositorio de configuraciones al menos dos veces por año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Default="00520B5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70C0"/>
                <w:sz w:val="14"/>
                <w:szCs w:val="18"/>
                <w:lang w:val="es-ES_tradnl" w:eastAsia="es-E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B53" w:rsidRDefault="00520B5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70C0"/>
                <w:sz w:val="14"/>
                <w:szCs w:val="18"/>
                <w:lang w:val="es-ES_tradnl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53" w:rsidRDefault="00520B5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color w:val="0070C0"/>
                <w:sz w:val="14"/>
                <w:szCs w:val="18"/>
                <w:lang w:val="es-ES_tradnl"/>
              </w:rPr>
            </w:pPr>
          </w:p>
        </w:tc>
      </w:tr>
    </w:tbl>
    <w:p w:rsidR="00520B53" w:rsidRDefault="00520B53">
      <w:pPr>
        <w:spacing w:after="0" w:line="240" w:lineRule="auto"/>
        <w:rPr>
          <w:szCs w:val="18"/>
        </w:rPr>
      </w:pPr>
    </w:p>
    <w:p w:rsidR="00520B53" w:rsidRDefault="00520B53">
      <w:pPr>
        <w:spacing w:after="0" w:line="240" w:lineRule="auto"/>
        <w:rPr>
          <w:szCs w:val="18"/>
        </w:rPr>
      </w:pPr>
    </w:p>
    <w:p w:rsidR="00520B53" w:rsidRDefault="00520B53">
      <w:pPr>
        <w:spacing w:after="0" w:line="240" w:lineRule="auto"/>
        <w:rPr>
          <w:rFonts w:ascii="Arial" w:hAnsi="Arial" w:cs="Arial"/>
          <w:i/>
          <w:sz w:val="18"/>
          <w:szCs w:val="18"/>
          <w:highlight w:val="green"/>
          <w:lang w:val="es-ES_tradnl"/>
        </w:rPr>
      </w:pPr>
    </w:p>
    <w:p w:rsidR="00431193" w:rsidRDefault="00431193">
      <w:pPr>
        <w:spacing w:after="0" w:line="240" w:lineRule="auto"/>
        <w:rPr>
          <w:rFonts w:ascii="Arial" w:hAnsi="Arial" w:cs="Arial"/>
          <w:i/>
          <w:sz w:val="18"/>
          <w:szCs w:val="18"/>
          <w:highlight w:val="green"/>
          <w:lang w:val="es-ES_tradnl"/>
        </w:rPr>
      </w:pPr>
    </w:p>
    <w:p w:rsidR="00520B53" w:rsidRDefault="00A704CF" w:rsidP="00A704CF">
      <w:pPr>
        <w:pStyle w:val="Ttulo1"/>
        <w:numPr>
          <w:ilvl w:val="0"/>
          <w:numId w:val="0"/>
        </w:numPr>
        <w:ind w:left="567" w:hanging="566"/>
      </w:pPr>
      <w:bookmarkStart w:id="7" w:name="_Toc523493395"/>
      <w:r>
        <w:rPr>
          <w:color w:val="4F81BD"/>
          <w:sz w:val="20"/>
          <w:szCs w:val="20"/>
        </w:rPr>
        <w:t xml:space="preserve">6    </w:t>
      </w:r>
      <w:r w:rsidR="00A74C8D" w:rsidRPr="00A704CF">
        <w:rPr>
          <w:color w:val="4F81BD"/>
          <w:sz w:val="20"/>
          <w:szCs w:val="20"/>
        </w:rPr>
        <w:t>Bitácora de Cambios y Evaluaciones</w:t>
      </w:r>
      <w:bookmarkEnd w:id="7"/>
    </w:p>
    <w:p w:rsidR="00A74C8D" w:rsidRPr="00A704CF" w:rsidRDefault="00A74C8D" w:rsidP="00A74C8D">
      <w:pPr>
        <w:pStyle w:val="Estilo1"/>
        <w:rPr>
          <w:rFonts w:ascii="Arial" w:hAnsi="Arial" w:cs="Arial"/>
          <w:sz w:val="18"/>
          <w:szCs w:val="18"/>
          <w:lang w:eastAsia="es-MX"/>
        </w:rPr>
      </w:pPr>
    </w:p>
    <w:p w:rsidR="00A74C8D" w:rsidRPr="00A704CF" w:rsidRDefault="00A74C8D" w:rsidP="00A74C8D">
      <w:pPr>
        <w:pStyle w:val="Ttulo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/>
        <w:rPr>
          <w:color w:val="4F81BD"/>
          <w:sz w:val="18"/>
          <w:szCs w:val="18"/>
        </w:rPr>
      </w:pPr>
    </w:p>
    <w:tbl>
      <w:tblPr>
        <w:tblStyle w:val="Tablaconcuadrcula1"/>
        <w:tblW w:w="10632" w:type="dxa"/>
        <w:tblInd w:w="-743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1194"/>
        <w:gridCol w:w="2918"/>
        <w:gridCol w:w="1275"/>
        <w:gridCol w:w="1985"/>
        <w:gridCol w:w="1417"/>
        <w:gridCol w:w="1843"/>
      </w:tblGrid>
      <w:tr w:rsidR="00A74C8D" w:rsidRPr="00A704CF" w:rsidTr="00A704CF">
        <w:trPr>
          <w:trHeight w:val="544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C8D" w:rsidRPr="00A704CF" w:rsidRDefault="00A74C8D" w:rsidP="002A7381">
            <w:pPr>
              <w:spacing w:before="113" w:after="113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0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Revisión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C8D" w:rsidRPr="00A704CF" w:rsidRDefault="00A74C8D" w:rsidP="002A7381">
            <w:pPr>
              <w:spacing w:before="113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Descripción del Cambio</w:t>
            </w:r>
          </w:p>
        </w:tc>
        <w:tc>
          <w:tcPr>
            <w:tcW w:w="127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C8D" w:rsidRPr="00A704CF" w:rsidRDefault="00A74C8D" w:rsidP="002A7381">
            <w:pPr>
              <w:spacing w:before="113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4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Fecha de evaluación</w:t>
            </w:r>
          </w:p>
        </w:tc>
        <w:tc>
          <w:tcPr>
            <w:tcW w:w="19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C8D" w:rsidRPr="00A704CF" w:rsidRDefault="00A74C8D" w:rsidP="002A7381">
            <w:pPr>
              <w:spacing w:before="113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Aprobador</w:t>
            </w:r>
          </w:p>
        </w:tc>
        <w:tc>
          <w:tcPr>
            <w:tcW w:w="141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C8D" w:rsidRPr="00A704CF" w:rsidRDefault="00A74C8D" w:rsidP="002A7381">
            <w:pPr>
              <w:spacing w:before="113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Aceptado</w:t>
            </w:r>
            <w:r w:rsidRPr="00A704CF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 /Rechazado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C8D" w:rsidRPr="00A704CF" w:rsidRDefault="00A74C8D" w:rsidP="002A7381">
            <w:pPr>
              <w:spacing w:before="113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 de aplicación</w:t>
            </w:r>
          </w:p>
        </w:tc>
      </w:tr>
      <w:tr w:rsidR="00956D6F" w:rsidRPr="004225B6" w:rsidTr="00A704CF">
        <w:trPr>
          <w:trHeight w:val="561"/>
        </w:trPr>
        <w:tc>
          <w:tcPr>
            <w:tcW w:w="119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6F" w:rsidRPr="004225B6" w:rsidRDefault="00956D6F" w:rsidP="00D62C58">
            <w:pPr>
              <w:spacing w:before="113" w:after="0" w:line="240" w:lineRule="auto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01</w:t>
            </w:r>
          </w:p>
        </w:tc>
        <w:tc>
          <w:tcPr>
            <w:tcW w:w="29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6F" w:rsidRPr="004225B6" w:rsidRDefault="00956D6F" w:rsidP="00D62C58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Actualización de la Imagen Institucional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6F" w:rsidRPr="004225B6" w:rsidRDefault="00956D6F" w:rsidP="00D62C58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JUN 15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6F" w:rsidRPr="004225B6" w:rsidRDefault="00956D6F" w:rsidP="00D62C58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Mtra. Ma. De Lourdes Zaldívar Martínez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6F" w:rsidRPr="004225B6" w:rsidRDefault="00956D6F" w:rsidP="00D62C58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Aceptado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6F" w:rsidRPr="004225B6" w:rsidRDefault="00956D6F" w:rsidP="00D62C58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JUN 15</w:t>
            </w:r>
          </w:p>
        </w:tc>
      </w:tr>
      <w:tr w:rsidR="00956D6F" w:rsidRPr="004225B6" w:rsidTr="00A704CF">
        <w:trPr>
          <w:trHeight w:val="664"/>
        </w:trPr>
        <w:tc>
          <w:tcPr>
            <w:tcW w:w="119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6F" w:rsidRPr="004225B6" w:rsidRDefault="00956D6F" w:rsidP="00D62C58">
            <w:pPr>
              <w:spacing w:before="113" w:after="0" w:line="240" w:lineRule="auto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02</w:t>
            </w:r>
          </w:p>
        </w:tc>
        <w:tc>
          <w:tcPr>
            <w:tcW w:w="29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6F" w:rsidRPr="004225B6" w:rsidRDefault="00956D6F" w:rsidP="00D62C58">
            <w:pPr>
              <w:spacing w:before="113" w:line="271" w:lineRule="atLeast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Transición del SGC de la Norma ISO 9001:2008 a la Norma ISO 9001:2015</w:t>
            </w:r>
          </w:p>
          <w:p w:rsidR="00956D6F" w:rsidRPr="004225B6" w:rsidRDefault="00956D6F" w:rsidP="00D62C58">
            <w:pPr>
              <w:spacing w:before="113" w:line="271" w:lineRule="atLeast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Revisión de contenidos y actualización de encabezados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6F" w:rsidRPr="004225B6" w:rsidRDefault="00956D6F" w:rsidP="00D62C58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MAY 18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6F" w:rsidRPr="004225B6" w:rsidRDefault="00956D6F" w:rsidP="00D62C58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M. en I. María Isabel Garrido Galindo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6F" w:rsidRPr="004225B6" w:rsidRDefault="00956D6F" w:rsidP="00D62C58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Aceptado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6F" w:rsidRPr="004225B6" w:rsidRDefault="00956D6F" w:rsidP="00D62C58">
            <w:pPr>
              <w:spacing w:before="113" w:line="253" w:lineRule="exact"/>
              <w:jc w:val="center"/>
              <w:rPr>
                <w:rFonts w:ascii="Carlito" w:hAnsi="Carlito" w:cs="Carlito"/>
                <w:sz w:val="24"/>
                <w:szCs w:val="24"/>
              </w:rPr>
            </w:pPr>
            <w:r w:rsidRPr="004225B6">
              <w:rPr>
                <w:rFonts w:ascii="Carlito" w:hAnsi="Carlito" w:cs="Carlito"/>
                <w:color w:val="000000"/>
                <w:sz w:val="18"/>
                <w:szCs w:val="24"/>
              </w:rPr>
              <w:t>MAY 18</w:t>
            </w:r>
          </w:p>
        </w:tc>
      </w:tr>
      <w:tr w:rsidR="00956D6F" w:rsidRPr="004225B6" w:rsidTr="00A704CF">
        <w:trPr>
          <w:trHeight w:val="346"/>
        </w:trPr>
        <w:tc>
          <w:tcPr>
            <w:tcW w:w="119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6F" w:rsidRDefault="00956D6F" w:rsidP="004401D1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bookmarkStart w:id="8" w:name="_GoBack" w:colFirst="0" w:colLast="5"/>
            <w:r>
              <w:rPr>
                <w:rFonts w:ascii="Carlito" w:eastAsia="Carlito" w:hAnsi="Carlito" w:cs="Carlito"/>
                <w:color w:val="000000"/>
                <w:sz w:val="18"/>
              </w:rPr>
              <w:t>03</w:t>
            </w:r>
          </w:p>
        </w:tc>
        <w:tc>
          <w:tcPr>
            <w:tcW w:w="291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6F" w:rsidRDefault="00956D6F" w:rsidP="004401D1">
            <w:pPr>
              <w:spacing w:before="113" w:line="271" w:lineRule="atLeas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Imagen Institucional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6F" w:rsidRDefault="00956D6F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6F" w:rsidRDefault="00956D6F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6F" w:rsidRDefault="00956D6F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6F" w:rsidRDefault="00956D6F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</w:tr>
      <w:bookmarkEnd w:id="8"/>
    </w:tbl>
    <w:p w:rsidR="00A74C8D" w:rsidRDefault="00A74C8D" w:rsidP="00A74C8D">
      <w:pPr>
        <w:spacing w:after="0" w:line="240" w:lineRule="auto"/>
      </w:pPr>
    </w:p>
    <w:p w:rsidR="00A74C8D" w:rsidRPr="00A74C8D" w:rsidRDefault="00A74C8D" w:rsidP="00A74C8D">
      <w:pPr>
        <w:pStyle w:val="Estilo1"/>
        <w:rPr>
          <w:lang w:eastAsia="es-MX"/>
        </w:rPr>
      </w:pPr>
    </w:p>
    <w:sectPr w:rsidR="00A74C8D" w:rsidRPr="00A74C8D" w:rsidSect="00F15D60"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pgNumType w:start="0"/>
      <w:cols w:space="170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CE4" w:rsidRDefault="00692CE4">
      <w:pPr>
        <w:spacing w:after="0" w:line="240" w:lineRule="auto"/>
      </w:pPr>
      <w:r>
        <w:separator/>
      </w:r>
    </w:p>
  </w:endnote>
  <w:endnote w:type="continuationSeparator" w:id="1">
    <w:p w:rsidR="00692CE4" w:rsidRDefault="0069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Arial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;MS Gothi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0206" w:type="dxa"/>
      <w:jc w:val="center"/>
      <w:tblInd w:w="0" w:type="dxa"/>
      <w:tblBorders>
        <w:top w:val="single" w:sz="4" w:space="0" w:color="000000"/>
      </w:tblBorders>
      <w:tblCellMar>
        <w:left w:w="108" w:type="dxa"/>
        <w:right w:w="108" w:type="dxa"/>
      </w:tblCellMar>
      <w:tblLook w:val="04A0"/>
    </w:tblPr>
    <w:tblGrid>
      <w:gridCol w:w="1087"/>
      <w:gridCol w:w="1156"/>
      <w:gridCol w:w="7963"/>
    </w:tblGrid>
    <w:tr w:rsidR="00520B53">
      <w:trPr>
        <w:jc w:val="center"/>
      </w:trPr>
      <w:tc>
        <w:tcPr>
          <w:tcW w:w="1087" w:type="dxa"/>
          <w:tcBorders>
            <w:top w:val="single" w:sz="4" w:space="0" w:color="000000"/>
          </w:tcBorders>
          <w:shd w:val="clear" w:color="auto" w:fill="auto"/>
        </w:tcPr>
        <w:p w:rsidR="00520B53" w:rsidRDefault="002E5938">
          <w:pPr>
            <w:pStyle w:val="Piedepgina"/>
            <w:jc w:val="right"/>
            <w:rPr>
              <w:rFonts w:eastAsia="Calibri"/>
              <w:b/>
              <w:bCs/>
              <w:color w:val="4F81BD"/>
              <w:sz w:val="32"/>
              <w:szCs w:val="32"/>
            </w:rPr>
          </w:pPr>
          <w:r w:rsidRPr="002E5938">
            <w:fldChar w:fldCharType="begin"/>
          </w:r>
          <w:r w:rsidR="00A74C8D">
            <w:instrText>PAGE \* MERGEFORMAT</w:instrText>
          </w:r>
          <w:r w:rsidRPr="002E5938">
            <w:fldChar w:fldCharType="separate"/>
          </w:r>
          <w:r w:rsidR="004D04AB" w:rsidRPr="004D04AB">
            <w:rPr>
              <w:rFonts w:eastAsia="Calibri"/>
              <w:noProof/>
              <w:szCs w:val="21"/>
            </w:rPr>
            <w:t>1</w:t>
          </w:r>
          <w:r>
            <w:rPr>
              <w:rFonts w:eastAsia="Calibri"/>
              <w:szCs w:val="21"/>
            </w:rPr>
            <w:fldChar w:fldCharType="end"/>
          </w:r>
        </w:p>
      </w:tc>
      <w:tc>
        <w:tcPr>
          <w:tcW w:w="1156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520B53" w:rsidRDefault="00A74C8D">
          <w:pPr>
            <w:pStyle w:val="Piedepgina"/>
            <w:rPr>
              <w:rFonts w:eastAsia="Calibri"/>
              <w:sz w:val="20"/>
              <w:szCs w:val="20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04189" cy="419099"/>
                <wp:effectExtent l="0" t="0" r="0" b="0"/>
                <wp:docPr id="6" name="Imagen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-54" t="-65" r="-54" b="-64"/>
                        <a:stretch/>
                      </pic:blipFill>
                      <pic:spPr bwMode="auto">
                        <a:xfrm>
                          <a:off x="0" y="0"/>
                          <a:ext cx="50419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3" w:type="dxa"/>
          <w:tcBorders>
            <w:top w:val="single" w:sz="4" w:space="0" w:color="000000"/>
          </w:tcBorders>
          <w:shd w:val="clear" w:color="auto" w:fill="auto"/>
        </w:tcPr>
        <w:p w:rsidR="00520B53" w:rsidRDefault="00520B53">
          <w:pPr>
            <w:pStyle w:val="Piedepgina"/>
            <w:rPr>
              <w:rFonts w:eastAsia="Calibri"/>
              <w:sz w:val="16"/>
              <w:szCs w:val="20"/>
            </w:rPr>
          </w:pPr>
        </w:p>
        <w:p w:rsidR="00520B53" w:rsidRDefault="00A77098">
          <w:pPr>
            <w:pStyle w:val="Piedepgina"/>
            <w:rPr>
              <w:rFonts w:eastAsia="Calibri"/>
              <w:sz w:val="16"/>
              <w:szCs w:val="20"/>
            </w:rPr>
          </w:pPr>
          <w:r>
            <w:rPr>
              <w:sz w:val="16"/>
            </w:rPr>
            <w:t>F03</w:t>
          </w:r>
          <w:r w:rsidR="00C75E1B">
            <w:rPr>
              <w:sz w:val="16"/>
            </w:rPr>
            <w:t>-PR-STIC-11</w:t>
          </w:r>
          <w:r w:rsidR="00A74C8D">
            <w:rPr>
              <w:sz w:val="16"/>
            </w:rPr>
            <w:t>-Programa para la Integración de Elementos de Configuración</w:t>
          </w:r>
          <w:r w:rsidR="005B7CF0">
            <w:rPr>
              <w:sz w:val="16"/>
              <w:szCs w:val="20"/>
            </w:rPr>
            <w:t>V03 DIC 20</w:t>
          </w:r>
          <w:r w:rsidR="00A74C8D">
            <w:rPr>
              <w:rFonts w:eastAsia="Calibri"/>
              <w:sz w:val="16"/>
              <w:szCs w:val="20"/>
            </w:rPr>
            <w:br/>
          </w:r>
          <w:r w:rsidR="00A74C8D">
            <w:rPr>
              <w:rFonts w:eastAsia="Calibri"/>
              <w:sz w:val="16"/>
              <w:szCs w:val="20"/>
            </w:rPr>
            <w:br/>
          </w:r>
        </w:p>
      </w:tc>
    </w:tr>
  </w:tbl>
  <w:p w:rsidR="00520B53" w:rsidRDefault="00520B5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CE4" w:rsidRDefault="00692CE4">
      <w:pPr>
        <w:pStyle w:val="GenStyleDefPar"/>
      </w:pPr>
      <w:r>
        <w:separator/>
      </w:r>
    </w:p>
  </w:footnote>
  <w:footnote w:type="continuationSeparator" w:id="1">
    <w:p w:rsidR="00692CE4" w:rsidRDefault="00692CE4">
      <w:pPr>
        <w:pStyle w:val="GenStyleDefPa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1224" w:type="dxa"/>
      <w:tblInd w:w="-1153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  <w:right w:w="108" w:type="dxa"/>
      </w:tblCellMar>
      <w:tblLook w:val="04A0"/>
    </w:tblPr>
    <w:tblGrid>
      <w:gridCol w:w="3559"/>
      <w:gridCol w:w="6521"/>
      <w:gridCol w:w="1144"/>
    </w:tblGrid>
    <w:tr w:rsidR="00520B53">
      <w:trPr>
        <w:trHeight w:val="262"/>
      </w:trPr>
      <w:tc>
        <w:tcPr>
          <w:tcW w:w="3559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20B53" w:rsidRDefault="005B7CF0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349250" y="45275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20B53" w:rsidRDefault="004D04AB">
          <w:pPr>
            <w:spacing w:before="60" w:after="180"/>
            <w:jc w:val="center"/>
            <w:rPr>
              <w:rFonts w:ascii="Arial" w:hAnsi="Arial"/>
              <w:color w:val="00000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44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520B53" w:rsidRDefault="00A74C8D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3559" cy="829309"/>
                <wp:effectExtent l="0" t="0" r="0" b="0"/>
                <wp:docPr id="3" name="Imagen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6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20B53">
      <w:trPr>
        <w:trHeight w:val="132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20B53" w:rsidRDefault="00520B53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20B53" w:rsidRDefault="00A74C8D">
          <w:pPr>
            <w:tabs>
              <w:tab w:val="left" w:pos="10170"/>
            </w:tabs>
            <w:spacing w:after="0"/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520B53" w:rsidRDefault="00520B53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</w:tr>
    <w:tr w:rsidR="00520B53">
      <w:trPr>
        <w:trHeight w:val="416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20B53" w:rsidRDefault="00520B53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20B53" w:rsidRDefault="00A74C8D">
          <w:pPr>
            <w:spacing w:after="0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Programa para la Integración de Elementos de Configuración en el Repositorio de Configuraciones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520B53" w:rsidRDefault="00520B53">
          <w:pPr>
            <w:tabs>
              <w:tab w:val="left" w:pos="10170"/>
            </w:tabs>
            <w:spacing w:after="0"/>
            <w:rPr>
              <w:rFonts w:ascii="Arial" w:eastAsia="Calibri" w:hAnsi="Arial" w:cs="Arial"/>
              <w:b/>
              <w:sz w:val="28"/>
              <w:szCs w:val="28"/>
            </w:rPr>
          </w:pPr>
        </w:p>
      </w:tc>
    </w:tr>
  </w:tbl>
  <w:p w:rsidR="00520B53" w:rsidRDefault="00520B5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1224" w:type="dxa"/>
      <w:tblInd w:w="-1153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  <w:right w:w="108" w:type="dxa"/>
      </w:tblCellMar>
      <w:tblLook w:val="04A0"/>
    </w:tblPr>
    <w:tblGrid>
      <w:gridCol w:w="3559"/>
      <w:gridCol w:w="6521"/>
      <w:gridCol w:w="1144"/>
    </w:tblGrid>
    <w:tr w:rsidR="00520B53">
      <w:trPr>
        <w:trHeight w:val="262"/>
      </w:trPr>
      <w:tc>
        <w:tcPr>
          <w:tcW w:w="3559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000000"/>
          </w:tcBorders>
          <w:shd w:val="clear" w:color="auto" w:fill="FFFFFF"/>
        </w:tcPr>
        <w:p w:rsidR="00520B53" w:rsidRDefault="005B7CF0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349250" y="45275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tcBorders>
            <w:top w:val="single" w:sz="4" w:space="0" w:color="FFFFFF"/>
            <w:left w:val="single" w:sz="4" w:space="0" w:color="000000"/>
            <w:bottom w:val="single" w:sz="4" w:space="0" w:color="FFFFFF"/>
          </w:tcBorders>
          <w:shd w:val="clear" w:color="auto" w:fill="FFFFFF"/>
        </w:tcPr>
        <w:p w:rsidR="00520B53" w:rsidRDefault="004D04AB">
          <w:pPr>
            <w:spacing w:before="60" w:after="180"/>
            <w:jc w:val="center"/>
            <w:rPr>
              <w:rFonts w:ascii="Arial" w:hAnsi="Arial"/>
              <w:color w:val="00000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44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520B53" w:rsidRDefault="00A74C8D">
          <w:pPr>
            <w:tabs>
              <w:tab w:val="left" w:pos="10170"/>
            </w:tabs>
            <w:spacing w:after="0"/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3559" cy="829309"/>
                <wp:effectExtent l="0" t="0" r="0" b="0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59" cy="829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20B53">
      <w:trPr>
        <w:trHeight w:val="132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520B53" w:rsidRDefault="00520B53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520B53" w:rsidRDefault="00A74C8D">
          <w:pPr>
            <w:tabs>
              <w:tab w:val="left" w:pos="10170"/>
            </w:tabs>
            <w:spacing w:after="0"/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520B53" w:rsidRDefault="00520B53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</w:tr>
    <w:tr w:rsidR="00520B53">
      <w:trPr>
        <w:trHeight w:val="416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520B53" w:rsidRDefault="00520B53">
          <w:pPr>
            <w:tabs>
              <w:tab w:val="left" w:pos="10170"/>
            </w:tabs>
            <w:spacing w:after="0"/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FFFFFF"/>
        </w:tcPr>
        <w:p w:rsidR="00520B53" w:rsidRDefault="00A74C8D">
          <w:pPr>
            <w:spacing w:after="0"/>
            <w:jc w:val="center"/>
            <w:rPr>
              <w:rFonts w:ascii="Arial" w:eastAsia="Calibri" w:hAnsi="Arial" w:cs="Arial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Programa para la Integración de Elementos de Configuración en el Repositorio de Configuraciones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FFFFFF"/>
        </w:tcPr>
        <w:p w:rsidR="00520B53" w:rsidRDefault="00520B53">
          <w:pPr>
            <w:tabs>
              <w:tab w:val="left" w:pos="10170"/>
            </w:tabs>
            <w:spacing w:after="0"/>
            <w:rPr>
              <w:rFonts w:ascii="Arial" w:eastAsia="Calibri" w:hAnsi="Arial" w:cs="Arial"/>
            </w:rPr>
          </w:pPr>
        </w:p>
      </w:tc>
    </w:tr>
  </w:tbl>
  <w:p w:rsidR="00520B53" w:rsidRDefault="00520B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0967"/>
    <w:multiLevelType w:val="multilevel"/>
    <w:tmpl w:val="170A534E"/>
    <w:lvl w:ilvl="0">
      <w:start w:val="1"/>
      <w:numFmt w:val="decimal"/>
      <w:pStyle w:val="Ttulo1"/>
      <w:lvlText w:val="%1"/>
      <w:lvlJc w:val="left"/>
      <w:pPr>
        <w:tabs>
          <w:tab w:val="left" w:pos="567"/>
        </w:tabs>
        <w:ind w:left="567" w:hanging="566"/>
      </w:pPr>
    </w:lvl>
    <w:lvl w:ilvl="1">
      <w:start w:val="1"/>
      <w:numFmt w:val="decimal"/>
      <w:pStyle w:val="Ttulo2"/>
      <w:lvlText w:val="%1.%2"/>
      <w:lvlJc w:val="left"/>
      <w:pPr>
        <w:tabs>
          <w:tab w:val="left" w:pos="1134"/>
        </w:tabs>
        <w:ind w:left="1134" w:hanging="566"/>
      </w:pPr>
    </w:lvl>
    <w:lvl w:ilvl="2">
      <w:start w:val="1"/>
      <w:numFmt w:val="decimal"/>
      <w:pStyle w:val="Ttulo3"/>
      <w:lvlText w:val="%1.%2.%3"/>
      <w:lvlJc w:val="left"/>
      <w:pPr>
        <w:tabs>
          <w:tab w:val="left" w:pos="1134"/>
        </w:tabs>
        <w:ind w:left="1134" w:hanging="566"/>
      </w:pPr>
    </w:lvl>
    <w:lvl w:ilvl="3">
      <w:start w:val="1"/>
      <w:numFmt w:val="decimal"/>
      <w:pStyle w:val="Ttulo4"/>
      <w:lvlText w:val="%1.%2.%3.%4"/>
      <w:lvlJc w:val="left"/>
      <w:pPr>
        <w:tabs>
          <w:tab w:val="left" w:pos="1871"/>
        </w:tabs>
        <w:ind w:left="1871" w:hanging="736"/>
      </w:pPr>
      <w:rPr>
        <w:b w:val="0"/>
        <w:i/>
      </w:rPr>
    </w:lvl>
    <w:lvl w:ilvl="4">
      <w:start w:val="1"/>
      <w:numFmt w:val="decimal"/>
      <w:pStyle w:val="Ttulo5"/>
      <w:lvlText w:val="%1.%2.%3.%4.%5"/>
      <w:lvlJc w:val="left"/>
      <w:pPr>
        <w:tabs>
          <w:tab w:val="left" w:pos="3368"/>
        </w:tabs>
        <w:ind w:left="3368" w:hanging="793"/>
      </w:pPr>
    </w:lvl>
    <w:lvl w:ilvl="5">
      <w:start w:val="1"/>
      <w:numFmt w:val="decimal"/>
      <w:pStyle w:val="Ttulo6"/>
      <w:lvlText w:val="%1.%2.%3.%4.%5.%6"/>
      <w:lvlJc w:val="left"/>
      <w:pPr>
        <w:tabs>
          <w:tab w:val="left" w:pos="3873"/>
        </w:tabs>
        <w:ind w:left="3873" w:hanging="941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left" w:pos="4372"/>
        </w:tabs>
        <w:ind w:left="4372" w:hanging="1077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left" w:pos="4876"/>
        </w:tabs>
        <w:ind w:left="4876" w:hanging="1224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left" w:pos="5455"/>
        </w:tabs>
        <w:ind w:left="5455" w:hanging="1440"/>
      </w:pPr>
    </w:lvl>
  </w:abstractNum>
  <w:abstractNum w:abstractNumId="1">
    <w:nsid w:val="59527219"/>
    <w:multiLevelType w:val="hybridMultilevel"/>
    <w:tmpl w:val="7DCC8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3E7EE0">
      <w:numFmt w:val="bullet"/>
      <w:lvlText w:val="•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0B53"/>
    <w:rsid w:val="002E5938"/>
    <w:rsid w:val="003B2AFE"/>
    <w:rsid w:val="00431193"/>
    <w:rsid w:val="004D04AB"/>
    <w:rsid w:val="00520B53"/>
    <w:rsid w:val="005B7CF0"/>
    <w:rsid w:val="00615E18"/>
    <w:rsid w:val="00692CE4"/>
    <w:rsid w:val="006D2C2E"/>
    <w:rsid w:val="008E6DDF"/>
    <w:rsid w:val="00956D6F"/>
    <w:rsid w:val="009C43B2"/>
    <w:rsid w:val="00A704CF"/>
    <w:rsid w:val="00A74C8D"/>
    <w:rsid w:val="00A77098"/>
    <w:rsid w:val="00C75E1B"/>
    <w:rsid w:val="00E1611F"/>
    <w:rsid w:val="00F1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6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qFormat/>
    <w:rsid w:val="00F15D60"/>
    <w:pPr>
      <w:keepNext/>
      <w:numPr>
        <w:numId w:val="1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lang w:val="es-ES_tradnl" w:eastAsia="es-MX"/>
    </w:rPr>
  </w:style>
  <w:style w:type="paragraph" w:styleId="Ttulo2">
    <w:name w:val="heading 2"/>
    <w:basedOn w:val="Normal"/>
    <w:next w:val="Normal"/>
    <w:qFormat/>
    <w:rsid w:val="00F15D60"/>
    <w:pPr>
      <w:keepNext/>
      <w:numPr>
        <w:ilvl w:val="1"/>
        <w:numId w:val="1"/>
      </w:numPr>
      <w:spacing w:after="0" w:line="240" w:lineRule="auto"/>
      <w:outlineLvl w:val="1"/>
    </w:pPr>
    <w:rPr>
      <w:rFonts w:ascii="Arial" w:hAnsi="Arial" w:cs="Arial"/>
      <w:b/>
      <w:caps/>
      <w:color w:val="548DD4"/>
      <w:sz w:val="18"/>
      <w:szCs w:val="20"/>
      <w:lang w:val="es-ES_tradnl"/>
    </w:rPr>
  </w:style>
  <w:style w:type="paragraph" w:styleId="Ttulo3">
    <w:name w:val="heading 3"/>
    <w:basedOn w:val="Normal"/>
    <w:next w:val="Normal"/>
    <w:qFormat/>
    <w:rsid w:val="00F15D60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qFormat/>
    <w:rsid w:val="00F15D60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hAnsi="Arial" w:cs="Arial"/>
      <w:bCs/>
      <w:i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rsid w:val="00F15D6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rsid w:val="00F15D6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qFormat/>
    <w:rsid w:val="00F15D6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qFormat/>
    <w:rsid w:val="00F15D6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F15D60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15D60"/>
    <w:pPr>
      <w:ind w:left="708"/>
    </w:pPr>
    <w:rPr>
      <w:rFonts w:eastAsia="Calibri"/>
    </w:rPr>
  </w:style>
  <w:style w:type="paragraph" w:styleId="Sinespaciado">
    <w:name w:val="No Spacing"/>
    <w:basedOn w:val="Normal"/>
    <w:qFormat/>
    <w:rsid w:val="00F15D60"/>
  </w:style>
  <w:style w:type="paragraph" w:styleId="Ttulo">
    <w:name w:val="Title"/>
    <w:basedOn w:val="Normal"/>
    <w:next w:val="Textoindependiente"/>
    <w:qFormat/>
    <w:rsid w:val="00F15D60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F15D60"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F15D60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F15D60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laconcuadrcula">
    <w:name w:val="Table Grid"/>
    <w:basedOn w:val="Tablanormal"/>
    <w:uiPriority w:val="59"/>
    <w:rsid w:val="00F15D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rsid w:val="00F15D60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F15D60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F15D60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F15D60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F15D60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F15D60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F15D60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F15D60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F15D60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F15D60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F15D60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F15D60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F15D60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F15D60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F15D60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F15D60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F15D60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F15D60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F15D60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F15D60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F15D60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sid w:val="00F15D60"/>
    <w:rPr>
      <w:color w:val="0000FF" w:themeColor="hyperlink"/>
      <w:u w:val="single"/>
    </w:rPr>
  </w:style>
  <w:style w:type="character" w:customStyle="1" w:styleId="FootnoteTextChar">
    <w:name w:val="Footnote Text Char"/>
    <w:basedOn w:val="Fuentedeprrafopredeter"/>
    <w:uiPriority w:val="99"/>
    <w:semiHidden/>
    <w:rsid w:val="00F15D60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5D60"/>
    <w:rPr>
      <w:vertAlign w:val="superscript"/>
    </w:rPr>
  </w:style>
  <w:style w:type="character" w:customStyle="1" w:styleId="WW8Num1z0">
    <w:name w:val="WW8Num1z0"/>
    <w:qFormat/>
    <w:rsid w:val="00F15D60"/>
  </w:style>
  <w:style w:type="character" w:customStyle="1" w:styleId="WW8Num1z1">
    <w:name w:val="WW8Num1z1"/>
    <w:qFormat/>
    <w:rsid w:val="00F15D60"/>
  </w:style>
  <w:style w:type="character" w:customStyle="1" w:styleId="WW8Num1z2">
    <w:name w:val="WW8Num1z2"/>
    <w:qFormat/>
    <w:rsid w:val="00F15D60"/>
  </w:style>
  <w:style w:type="character" w:customStyle="1" w:styleId="WW8Num1z3">
    <w:name w:val="WW8Num1z3"/>
    <w:qFormat/>
    <w:rsid w:val="00F15D60"/>
  </w:style>
  <w:style w:type="character" w:customStyle="1" w:styleId="WW8Num1z4">
    <w:name w:val="WW8Num1z4"/>
    <w:qFormat/>
    <w:rsid w:val="00F15D60"/>
  </w:style>
  <w:style w:type="character" w:customStyle="1" w:styleId="WW8Num1z5">
    <w:name w:val="WW8Num1z5"/>
    <w:qFormat/>
    <w:rsid w:val="00F15D60"/>
  </w:style>
  <w:style w:type="character" w:customStyle="1" w:styleId="WW8Num1z6">
    <w:name w:val="WW8Num1z6"/>
    <w:qFormat/>
    <w:rsid w:val="00F15D60"/>
  </w:style>
  <w:style w:type="character" w:customStyle="1" w:styleId="WW8Num1z7">
    <w:name w:val="WW8Num1z7"/>
    <w:qFormat/>
    <w:rsid w:val="00F15D60"/>
  </w:style>
  <w:style w:type="character" w:customStyle="1" w:styleId="WW8Num1z8">
    <w:name w:val="WW8Num1z8"/>
    <w:qFormat/>
    <w:rsid w:val="00F15D60"/>
  </w:style>
  <w:style w:type="character" w:customStyle="1" w:styleId="WW8Num2z0">
    <w:name w:val="WW8Num2z0"/>
    <w:qFormat/>
    <w:rsid w:val="00F15D60"/>
    <w:rPr>
      <w:rFonts w:ascii="Symbol" w:hAnsi="Symbol" w:cs="Symbol"/>
    </w:rPr>
  </w:style>
  <w:style w:type="character" w:customStyle="1" w:styleId="WW8Num2z1">
    <w:name w:val="WW8Num2z1"/>
    <w:qFormat/>
    <w:rsid w:val="00F15D60"/>
    <w:rPr>
      <w:rFonts w:ascii="Courier New" w:hAnsi="Courier New" w:cs="Courier New"/>
    </w:rPr>
  </w:style>
  <w:style w:type="character" w:customStyle="1" w:styleId="WW8Num2z2">
    <w:name w:val="WW8Num2z2"/>
    <w:qFormat/>
    <w:rsid w:val="00F15D60"/>
    <w:rPr>
      <w:rFonts w:ascii="Wingdings" w:hAnsi="Wingdings" w:cs="Wingdings"/>
    </w:rPr>
  </w:style>
  <w:style w:type="character" w:customStyle="1" w:styleId="WW8Num3z0">
    <w:name w:val="WW8Num3z0"/>
    <w:qFormat/>
    <w:rsid w:val="00F15D60"/>
    <w:rPr>
      <w:rFonts w:ascii="Symbol" w:hAnsi="Symbol" w:cs="Symbol"/>
    </w:rPr>
  </w:style>
  <w:style w:type="character" w:customStyle="1" w:styleId="WW8Num3z1">
    <w:name w:val="WW8Num3z1"/>
    <w:qFormat/>
    <w:rsid w:val="00F15D60"/>
    <w:rPr>
      <w:rFonts w:ascii="Courier New" w:hAnsi="Courier New" w:cs="Courier New"/>
    </w:rPr>
  </w:style>
  <w:style w:type="character" w:customStyle="1" w:styleId="WW8Num3z2">
    <w:name w:val="WW8Num3z2"/>
    <w:qFormat/>
    <w:rsid w:val="00F15D60"/>
    <w:rPr>
      <w:rFonts w:ascii="Wingdings" w:hAnsi="Wingdings" w:cs="Wingdings"/>
    </w:rPr>
  </w:style>
  <w:style w:type="character" w:customStyle="1" w:styleId="WW8Num4z0">
    <w:name w:val="WW8Num4z0"/>
    <w:qFormat/>
    <w:rsid w:val="00F15D60"/>
    <w:rPr>
      <w:rFonts w:ascii="Symbol" w:hAnsi="Symbol" w:cs="Symbol"/>
    </w:rPr>
  </w:style>
  <w:style w:type="character" w:customStyle="1" w:styleId="WW8Num4z1">
    <w:name w:val="WW8Num4z1"/>
    <w:qFormat/>
    <w:rsid w:val="00F15D60"/>
    <w:rPr>
      <w:rFonts w:ascii="Courier New" w:hAnsi="Courier New" w:cs="Courier New"/>
    </w:rPr>
  </w:style>
  <w:style w:type="character" w:customStyle="1" w:styleId="WW8Num4z2">
    <w:name w:val="WW8Num4z2"/>
    <w:qFormat/>
    <w:rsid w:val="00F15D60"/>
    <w:rPr>
      <w:rFonts w:ascii="Wingdings" w:hAnsi="Wingdings" w:cs="Wingdings"/>
    </w:rPr>
  </w:style>
  <w:style w:type="character" w:customStyle="1" w:styleId="WW8Num5z0">
    <w:name w:val="WW8Num5z0"/>
    <w:qFormat/>
    <w:rsid w:val="00F15D60"/>
  </w:style>
  <w:style w:type="character" w:customStyle="1" w:styleId="WW8Num5z3">
    <w:name w:val="WW8Num5z3"/>
    <w:qFormat/>
    <w:rsid w:val="00F15D60"/>
    <w:rPr>
      <w:b w:val="0"/>
      <w:i/>
    </w:rPr>
  </w:style>
  <w:style w:type="character" w:customStyle="1" w:styleId="WW8Num6z0">
    <w:name w:val="WW8Num6z0"/>
    <w:qFormat/>
    <w:rsid w:val="00F15D60"/>
  </w:style>
  <w:style w:type="character" w:customStyle="1" w:styleId="WW8Num6z1">
    <w:name w:val="WW8Num6z1"/>
    <w:qFormat/>
    <w:rsid w:val="00F15D60"/>
  </w:style>
  <w:style w:type="character" w:customStyle="1" w:styleId="WW8Num6z2">
    <w:name w:val="WW8Num6z2"/>
    <w:qFormat/>
    <w:rsid w:val="00F15D60"/>
  </w:style>
  <w:style w:type="character" w:customStyle="1" w:styleId="WW8Num6z3">
    <w:name w:val="WW8Num6z3"/>
    <w:qFormat/>
    <w:rsid w:val="00F15D60"/>
  </w:style>
  <w:style w:type="character" w:customStyle="1" w:styleId="WW8Num6z4">
    <w:name w:val="WW8Num6z4"/>
    <w:qFormat/>
    <w:rsid w:val="00F15D60"/>
  </w:style>
  <w:style w:type="character" w:customStyle="1" w:styleId="WW8Num6z5">
    <w:name w:val="WW8Num6z5"/>
    <w:qFormat/>
    <w:rsid w:val="00F15D60"/>
  </w:style>
  <w:style w:type="character" w:customStyle="1" w:styleId="WW8Num6z6">
    <w:name w:val="WW8Num6z6"/>
    <w:qFormat/>
    <w:rsid w:val="00F15D60"/>
  </w:style>
  <w:style w:type="character" w:customStyle="1" w:styleId="WW8Num6z7">
    <w:name w:val="WW8Num6z7"/>
    <w:qFormat/>
    <w:rsid w:val="00F15D60"/>
  </w:style>
  <w:style w:type="character" w:customStyle="1" w:styleId="WW8Num6z8">
    <w:name w:val="WW8Num6z8"/>
    <w:qFormat/>
    <w:rsid w:val="00F15D60"/>
  </w:style>
  <w:style w:type="character" w:customStyle="1" w:styleId="WW8Num7z0">
    <w:name w:val="WW8Num7z0"/>
    <w:qFormat/>
    <w:rsid w:val="00F15D60"/>
    <w:rPr>
      <w:rFonts w:ascii="Symbol" w:hAnsi="Symbol" w:cs="Symbol"/>
    </w:rPr>
  </w:style>
  <w:style w:type="character" w:customStyle="1" w:styleId="WW8Num7z1">
    <w:name w:val="WW8Num7z1"/>
    <w:qFormat/>
    <w:rsid w:val="00F15D60"/>
    <w:rPr>
      <w:rFonts w:ascii="Courier New" w:hAnsi="Courier New" w:cs="Courier New"/>
    </w:rPr>
  </w:style>
  <w:style w:type="character" w:customStyle="1" w:styleId="WW8Num7z2">
    <w:name w:val="WW8Num7z2"/>
    <w:qFormat/>
    <w:rsid w:val="00F15D60"/>
    <w:rPr>
      <w:rFonts w:ascii="Calibri" w:eastAsia="Times New Roman" w:hAnsi="Calibri" w:cs="Calibri"/>
    </w:rPr>
  </w:style>
  <w:style w:type="character" w:customStyle="1" w:styleId="WW8Num7z5">
    <w:name w:val="WW8Num7z5"/>
    <w:qFormat/>
    <w:rsid w:val="00F15D60"/>
    <w:rPr>
      <w:rFonts w:ascii="Wingdings" w:hAnsi="Wingdings" w:cs="Wingdings"/>
    </w:rPr>
  </w:style>
  <w:style w:type="character" w:customStyle="1" w:styleId="WW8Num8z0">
    <w:name w:val="WW8Num8z0"/>
    <w:qFormat/>
    <w:rsid w:val="00F15D60"/>
    <w:rPr>
      <w:rFonts w:ascii="Symbol" w:hAnsi="Symbol" w:cs="Symbol"/>
    </w:rPr>
  </w:style>
  <w:style w:type="character" w:customStyle="1" w:styleId="WW8Num8z1">
    <w:name w:val="WW8Num8z1"/>
    <w:qFormat/>
    <w:rsid w:val="00F15D60"/>
    <w:rPr>
      <w:rFonts w:ascii="Courier New" w:hAnsi="Courier New" w:cs="Courier New"/>
    </w:rPr>
  </w:style>
  <w:style w:type="character" w:customStyle="1" w:styleId="WW8Num8z2">
    <w:name w:val="WW8Num8z2"/>
    <w:qFormat/>
    <w:rsid w:val="00F15D60"/>
    <w:rPr>
      <w:rFonts w:ascii="Wingdings" w:hAnsi="Wingdings" w:cs="Wingdings"/>
    </w:rPr>
  </w:style>
  <w:style w:type="character" w:customStyle="1" w:styleId="WW8Num9z0">
    <w:name w:val="WW8Num9z0"/>
    <w:qFormat/>
    <w:rsid w:val="00F15D60"/>
    <w:rPr>
      <w:rFonts w:ascii="Symbol" w:hAnsi="Symbol" w:cs="Symbol"/>
    </w:rPr>
  </w:style>
  <w:style w:type="character" w:customStyle="1" w:styleId="WW8Num9z1">
    <w:name w:val="WW8Num9z1"/>
    <w:qFormat/>
    <w:rsid w:val="00F15D60"/>
    <w:rPr>
      <w:rFonts w:ascii="Courier New" w:hAnsi="Courier New" w:cs="Courier New"/>
    </w:rPr>
  </w:style>
  <w:style w:type="character" w:customStyle="1" w:styleId="WW8Num9z2">
    <w:name w:val="WW8Num9z2"/>
    <w:qFormat/>
    <w:rsid w:val="00F15D60"/>
    <w:rPr>
      <w:rFonts w:ascii="Wingdings" w:hAnsi="Wingdings" w:cs="Wingdings"/>
    </w:rPr>
  </w:style>
  <w:style w:type="character" w:customStyle="1" w:styleId="WW8Num10z0">
    <w:name w:val="WW8Num10z0"/>
    <w:qFormat/>
    <w:rsid w:val="00F15D60"/>
    <w:rPr>
      <w:rFonts w:ascii="Symbol" w:hAnsi="Symbol" w:cs="Symbol"/>
    </w:rPr>
  </w:style>
  <w:style w:type="character" w:customStyle="1" w:styleId="WW8Num10z1">
    <w:name w:val="WW8Num10z1"/>
    <w:qFormat/>
    <w:rsid w:val="00F15D60"/>
    <w:rPr>
      <w:rFonts w:ascii="Courier New" w:hAnsi="Courier New" w:cs="Courier New"/>
    </w:rPr>
  </w:style>
  <w:style w:type="character" w:customStyle="1" w:styleId="WW8Num10z2">
    <w:name w:val="WW8Num10z2"/>
    <w:qFormat/>
    <w:rsid w:val="00F15D60"/>
    <w:rPr>
      <w:rFonts w:ascii="Wingdings" w:hAnsi="Wingdings" w:cs="Wingdings"/>
    </w:rPr>
  </w:style>
  <w:style w:type="character" w:customStyle="1" w:styleId="WW8Num11z0">
    <w:name w:val="WW8Num11z0"/>
    <w:qFormat/>
    <w:rsid w:val="00F15D60"/>
  </w:style>
  <w:style w:type="character" w:customStyle="1" w:styleId="WW8Num11z1">
    <w:name w:val="WW8Num11z1"/>
    <w:qFormat/>
    <w:rsid w:val="00F15D60"/>
  </w:style>
  <w:style w:type="character" w:customStyle="1" w:styleId="WW8Num11z2">
    <w:name w:val="WW8Num11z2"/>
    <w:qFormat/>
    <w:rsid w:val="00F15D60"/>
  </w:style>
  <w:style w:type="character" w:customStyle="1" w:styleId="WW8Num11z3">
    <w:name w:val="WW8Num11z3"/>
    <w:qFormat/>
    <w:rsid w:val="00F15D60"/>
  </w:style>
  <w:style w:type="character" w:customStyle="1" w:styleId="WW8Num11z4">
    <w:name w:val="WW8Num11z4"/>
    <w:qFormat/>
    <w:rsid w:val="00F15D60"/>
  </w:style>
  <w:style w:type="character" w:customStyle="1" w:styleId="WW8Num11z5">
    <w:name w:val="WW8Num11z5"/>
    <w:qFormat/>
    <w:rsid w:val="00F15D60"/>
  </w:style>
  <w:style w:type="character" w:customStyle="1" w:styleId="WW8Num11z6">
    <w:name w:val="WW8Num11z6"/>
    <w:qFormat/>
    <w:rsid w:val="00F15D60"/>
  </w:style>
  <w:style w:type="character" w:customStyle="1" w:styleId="WW8Num11z7">
    <w:name w:val="WW8Num11z7"/>
    <w:qFormat/>
    <w:rsid w:val="00F15D60"/>
  </w:style>
  <w:style w:type="character" w:customStyle="1" w:styleId="WW8Num11z8">
    <w:name w:val="WW8Num11z8"/>
    <w:qFormat/>
    <w:rsid w:val="00F15D60"/>
  </w:style>
  <w:style w:type="character" w:customStyle="1" w:styleId="SinespaciadoCar">
    <w:name w:val="Sin espaciado Car"/>
    <w:qFormat/>
    <w:rsid w:val="00F15D60"/>
    <w:rPr>
      <w:sz w:val="22"/>
      <w:szCs w:val="22"/>
      <w:lang w:val="es-MX" w:bidi="ar-SA"/>
    </w:rPr>
  </w:style>
  <w:style w:type="character" w:customStyle="1" w:styleId="TextodegloboCar">
    <w:name w:val="Texto de globo Car"/>
    <w:qFormat/>
    <w:rsid w:val="00F15D6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  <w:rsid w:val="00F15D60"/>
  </w:style>
  <w:style w:type="character" w:customStyle="1" w:styleId="PiedepginaCar">
    <w:name w:val="Pie de página Car"/>
    <w:basedOn w:val="Fuentedeprrafopredeter"/>
    <w:qFormat/>
    <w:rsid w:val="00F15D60"/>
  </w:style>
  <w:style w:type="character" w:customStyle="1" w:styleId="EnlacedeInternet">
    <w:name w:val="Enlace de Internet"/>
    <w:rsid w:val="00F15D60"/>
    <w:rPr>
      <w:color w:val="0000FF"/>
      <w:u w:val="single"/>
    </w:rPr>
  </w:style>
  <w:style w:type="character" w:customStyle="1" w:styleId="Ttulo1Car">
    <w:name w:val="Título 1 Car"/>
    <w:qFormat/>
    <w:rsid w:val="00F15D60"/>
    <w:rPr>
      <w:rFonts w:ascii="Arial" w:hAnsi="Arial" w:cs="Arial"/>
      <w:b/>
      <w:bCs/>
      <w:caps/>
      <w:sz w:val="22"/>
      <w:szCs w:val="22"/>
      <w:lang w:val="es-ES_tradnl" w:eastAsia="es-MX"/>
    </w:rPr>
  </w:style>
  <w:style w:type="character" w:customStyle="1" w:styleId="Ttulo2Car">
    <w:name w:val="Título 2 Car"/>
    <w:qFormat/>
    <w:rsid w:val="00F15D60"/>
    <w:rPr>
      <w:rFonts w:ascii="Arial" w:hAnsi="Arial" w:cs="Arial"/>
      <w:b/>
      <w:caps/>
      <w:color w:val="548DD4"/>
      <w:sz w:val="18"/>
      <w:lang w:val="es-ES_tradnl"/>
    </w:rPr>
  </w:style>
  <w:style w:type="character" w:customStyle="1" w:styleId="Ttulo3Car">
    <w:name w:val="Título 3 Car"/>
    <w:qFormat/>
    <w:rsid w:val="00F15D60"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sid w:val="00F15D60"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sid w:val="00F15D60"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sid w:val="00F15D60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sid w:val="00F15D60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sid w:val="00F15D60"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sid w:val="00F15D60"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sid w:val="00F15D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sid w:val="00F15D60"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sid w:val="00F15D60"/>
    <w:rPr>
      <w:vertAlign w:val="superscript"/>
    </w:rPr>
  </w:style>
  <w:style w:type="character" w:customStyle="1" w:styleId="a">
    <w:name w:val="a"/>
    <w:qFormat/>
    <w:rsid w:val="00F15D60"/>
  </w:style>
  <w:style w:type="character" w:customStyle="1" w:styleId="l6">
    <w:name w:val="l6"/>
    <w:qFormat/>
    <w:rsid w:val="00F15D60"/>
  </w:style>
  <w:style w:type="character" w:customStyle="1" w:styleId="l7">
    <w:name w:val="l7"/>
    <w:qFormat/>
    <w:rsid w:val="00F15D60"/>
  </w:style>
  <w:style w:type="character" w:customStyle="1" w:styleId="l8">
    <w:name w:val="l8"/>
    <w:qFormat/>
    <w:rsid w:val="00F15D60"/>
  </w:style>
  <w:style w:type="paragraph" w:styleId="Textoindependiente">
    <w:name w:val="Body Text"/>
    <w:basedOn w:val="Normal"/>
    <w:rsid w:val="00F15D60"/>
    <w:pPr>
      <w:spacing w:after="140"/>
    </w:pPr>
  </w:style>
  <w:style w:type="paragraph" w:styleId="Lista">
    <w:name w:val="List"/>
    <w:basedOn w:val="Textoindependiente"/>
    <w:rsid w:val="00F15D60"/>
    <w:rPr>
      <w:rFonts w:cs="Lohit Devanagari"/>
    </w:rPr>
  </w:style>
  <w:style w:type="paragraph" w:styleId="Epgrafe">
    <w:name w:val="caption"/>
    <w:basedOn w:val="Normal"/>
    <w:qFormat/>
    <w:rsid w:val="00F15D60"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D60"/>
    <w:rPr>
      <w:rFonts w:cs="Lohit Devanagari"/>
    </w:rPr>
  </w:style>
  <w:style w:type="paragraph" w:styleId="Textodeglobo">
    <w:name w:val="Balloon Text"/>
    <w:basedOn w:val="Normal"/>
    <w:qFormat/>
    <w:rsid w:val="00F15D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15D60"/>
    <w:pPr>
      <w:spacing w:after="0" w:line="240" w:lineRule="auto"/>
    </w:pPr>
  </w:style>
  <w:style w:type="paragraph" w:styleId="Piedepgina">
    <w:name w:val="footer"/>
    <w:basedOn w:val="Normal"/>
    <w:rsid w:val="00F15D60"/>
    <w:pPr>
      <w:spacing w:after="0" w:line="240" w:lineRule="auto"/>
    </w:pPr>
  </w:style>
  <w:style w:type="paragraph" w:customStyle="1" w:styleId="vspace2">
    <w:name w:val="vspace2"/>
    <w:basedOn w:val="Normal"/>
    <w:qFormat/>
    <w:rsid w:val="00F15D60"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styleId="TDC1">
    <w:name w:val="toc 1"/>
    <w:basedOn w:val="Normal"/>
    <w:next w:val="Normal"/>
    <w:uiPriority w:val="39"/>
    <w:rsid w:val="00F15D60"/>
    <w:pPr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MX"/>
    </w:rPr>
  </w:style>
  <w:style w:type="paragraph" w:styleId="TDC2">
    <w:name w:val="toc 2"/>
    <w:basedOn w:val="Normal"/>
    <w:next w:val="Normal"/>
    <w:uiPriority w:val="39"/>
    <w:rsid w:val="00F15D60"/>
    <w:pPr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rsid w:val="00F15D60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rsid w:val="00F15D60"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rsid w:val="00F15D60"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rsid w:val="00F15D60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rsid w:val="00F15D60"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rsid w:val="00F15D60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F15D60"/>
    <w:rPr>
      <w:rFonts w:ascii="Arial" w:eastAsia="Times New Roman" w:hAnsi="Arial" w:cs="Arial"/>
      <w:color w:val="000000"/>
      <w:lang w:val="es-ES" w:bidi="ar-SA"/>
    </w:rPr>
  </w:style>
  <w:style w:type="paragraph" w:customStyle="1" w:styleId="Contenidodelatabla">
    <w:name w:val="Contenido de la tabla"/>
    <w:basedOn w:val="Normal"/>
    <w:qFormat/>
    <w:rsid w:val="00F15D60"/>
  </w:style>
  <w:style w:type="paragraph" w:customStyle="1" w:styleId="Ttulodelatabla">
    <w:name w:val="Título de la tabla"/>
    <w:basedOn w:val="Contenidodelatabla"/>
    <w:qFormat/>
    <w:rsid w:val="00F15D60"/>
    <w:pPr>
      <w:jc w:val="center"/>
    </w:pPr>
    <w:rPr>
      <w:b/>
      <w:bCs/>
    </w:rPr>
  </w:style>
  <w:style w:type="numbering" w:customStyle="1" w:styleId="WW8Num1">
    <w:name w:val="WW8Num1"/>
    <w:qFormat/>
    <w:rsid w:val="00F15D60"/>
  </w:style>
  <w:style w:type="numbering" w:customStyle="1" w:styleId="WW8Num2">
    <w:name w:val="WW8Num2"/>
    <w:qFormat/>
    <w:rsid w:val="00F15D60"/>
  </w:style>
  <w:style w:type="numbering" w:customStyle="1" w:styleId="WW8Num3">
    <w:name w:val="WW8Num3"/>
    <w:qFormat/>
    <w:rsid w:val="00F15D60"/>
  </w:style>
  <w:style w:type="numbering" w:customStyle="1" w:styleId="WW8Num4">
    <w:name w:val="WW8Num4"/>
    <w:qFormat/>
    <w:rsid w:val="00F15D60"/>
  </w:style>
  <w:style w:type="numbering" w:customStyle="1" w:styleId="WW8Num5">
    <w:name w:val="WW8Num5"/>
    <w:qFormat/>
    <w:rsid w:val="00F15D60"/>
  </w:style>
  <w:style w:type="numbering" w:customStyle="1" w:styleId="WW8Num6">
    <w:name w:val="WW8Num6"/>
    <w:qFormat/>
    <w:rsid w:val="00F15D60"/>
  </w:style>
  <w:style w:type="numbering" w:customStyle="1" w:styleId="WW8Num7">
    <w:name w:val="WW8Num7"/>
    <w:qFormat/>
    <w:rsid w:val="00F15D60"/>
  </w:style>
  <w:style w:type="numbering" w:customStyle="1" w:styleId="WW8Num8">
    <w:name w:val="WW8Num8"/>
    <w:qFormat/>
    <w:rsid w:val="00F15D60"/>
  </w:style>
  <w:style w:type="numbering" w:customStyle="1" w:styleId="WW8Num9">
    <w:name w:val="WW8Num9"/>
    <w:qFormat/>
    <w:rsid w:val="00F15D60"/>
  </w:style>
  <w:style w:type="numbering" w:customStyle="1" w:styleId="WW8Num10">
    <w:name w:val="WW8Num10"/>
    <w:qFormat/>
    <w:rsid w:val="00F15D60"/>
  </w:style>
  <w:style w:type="numbering" w:customStyle="1" w:styleId="WW8Num11">
    <w:name w:val="WW8Num11"/>
    <w:qFormat/>
    <w:rsid w:val="00F15D60"/>
  </w:style>
  <w:style w:type="numbering" w:customStyle="1" w:styleId="GenStyleDefNum">
    <w:name w:val="GenStyleDefNum"/>
    <w:rsid w:val="00F15D60"/>
  </w:style>
  <w:style w:type="paragraph" w:customStyle="1" w:styleId="GenStyleDefPar">
    <w:name w:val="GenStyleDefPar"/>
    <w:rsid w:val="00F15D60"/>
  </w:style>
  <w:style w:type="table" w:customStyle="1" w:styleId="GenStyleDefTable">
    <w:name w:val="GenStyleDefTable"/>
    <w:rsid w:val="00F15D6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74C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31193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D6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qFormat/>
    <w:rsid w:val="00F15D60"/>
    <w:pPr>
      <w:keepNext/>
      <w:numPr>
        <w:numId w:val="1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lang w:val="es-ES_tradnl" w:eastAsia="es-MX"/>
    </w:rPr>
  </w:style>
  <w:style w:type="paragraph" w:styleId="Ttulo2">
    <w:name w:val="heading 2"/>
    <w:basedOn w:val="Normal"/>
    <w:next w:val="Normal"/>
    <w:qFormat/>
    <w:rsid w:val="00F15D60"/>
    <w:pPr>
      <w:keepNext/>
      <w:numPr>
        <w:ilvl w:val="1"/>
        <w:numId w:val="1"/>
      </w:numPr>
      <w:spacing w:after="0" w:line="240" w:lineRule="auto"/>
      <w:outlineLvl w:val="1"/>
    </w:pPr>
    <w:rPr>
      <w:rFonts w:ascii="Arial" w:hAnsi="Arial" w:cs="Arial"/>
      <w:b/>
      <w:caps/>
      <w:color w:val="548DD4"/>
      <w:sz w:val="18"/>
      <w:szCs w:val="20"/>
      <w:lang w:val="es-ES_tradnl"/>
    </w:rPr>
  </w:style>
  <w:style w:type="paragraph" w:styleId="Ttulo3">
    <w:name w:val="heading 3"/>
    <w:basedOn w:val="Normal"/>
    <w:next w:val="Normal"/>
    <w:qFormat/>
    <w:rsid w:val="00F15D60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qFormat/>
    <w:rsid w:val="00F15D60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hAnsi="Arial" w:cs="Arial"/>
      <w:bCs/>
      <w:i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rsid w:val="00F15D6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rsid w:val="00F15D6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qFormat/>
    <w:rsid w:val="00F15D6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qFormat/>
    <w:rsid w:val="00F15D6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F15D60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15D60"/>
    <w:pPr>
      <w:ind w:left="708"/>
    </w:pPr>
    <w:rPr>
      <w:rFonts w:eastAsia="Calibri"/>
    </w:rPr>
  </w:style>
  <w:style w:type="paragraph" w:styleId="Sinespaciado">
    <w:name w:val="No Spacing"/>
    <w:basedOn w:val="Normal"/>
    <w:qFormat/>
    <w:rsid w:val="00F15D60"/>
  </w:style>
  <w:style w:type="paragraph" w:styleId="Ttulo">
    <w:name w:val="Title"/>
    <w:basedOn w:val="Normal"/>
    <w:next w:val="Textoindependiente"/>
    <w:qFormat/>
    <w:rsid w:val="00F15D60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F15D60"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F15D60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F15D60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laconcuadrcula">
    <w:name w:val="Table Grid"/>
    <w:basedOn w:val="Tablanormal"/>
    <w:uiPriority w:val="59"/>
    <w:rsid w:val="00F15D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rsid w:val="00F15D60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F15D60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F15D60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F15D60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F15D60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F15D60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F15D60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F15D60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F15D60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F15D60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F15D60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F15D60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F15D60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F15D60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F15D60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F15D60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F15D60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F15D60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F15D60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F15D60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F15D60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sid w:val="00F15D60"/>
    <w:rPr>
      <w:color w:val="0000FF" w:themeColor="hyperlink"/>
      <w:u w:val="single"/>
    </w:rPr>
  </w:style>
  <w:style w:type="character" w:customStyle="1" w:styleId="FootnoteTextChar">
    <w:name w:val="Footnote Text Char"/>
    <w:basedOn w:val="Fuentedeprrafopredeter"/>
    <w:uiPriority w:val="99"/>
    <w:semiHidden/>
    <w:rsid w:val="00F15D60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5D60"/>
    <w:rPr>
      <w:vertAlign w:val="superscript"/>
    </w:rPr>
  </w:style>
  <w:style w:type="character" w:customStyle="1" w:styleId="WW8Num1z0">
    <w:name w:val="WW8Num1z0"/>
    <w:qFormat/>
    <w:rsid w:val="00F15D60"/>
  </w:style>
  <w:style w:type="character" w:customStyle="1" w:styleId="WW8Num1z1">
    <w:name w:val="WW8Num1z1"/>
    <w:qFormat/>
    <w:rsid w:val="00F15D60"/>
  </w:style>
  <w:style w:type="character" w:customStyle="1" w:styleId="WW8Num1z2">
    <w:name w:val="WW8Num1z2"/>
    <w:qFormat/>
    <w:rsid w:val="00F15D60"/>
  </w:style>
  <w:style w:type="character" w:customStyle="1" w:styleId="WW8Num1z3">
    <w:name w:val="WW8Num1z3"/>
    <w:qFormat/>
    <w:rsid w:val="00F15D60"/>
  </w:style>
  <w:style w:type="character" w:customStyle="1" w:styleId="WW8Num1z4">
    <w:name w:val="WW8Num1z4"/>
    <w:qFormat/>
    <w:rsid w:val="00F15D60"/>
  </w:style>
  <w:style w:type="character" w:customStyle="1" w:styleId="WW8Num1z5">
    <w:name w:val="WW8Num1z5"/>
    <w:qFormat/>
    <w:rsid w:val="00F15D60"/>
  </w:style>
  <w:style w:type="character" w:customStyle="1" w:styleId="WW8Num1z6">
    <w:name w:val="WW8Num1z6"/>
    <w:qFormat/>
    <w:rsid w:val="00F15D60"/>
  </w:style>
  <w:style w:type="character" w:customStyle="1" w:styleId="WW8Num1z7">
    <w:name w:val="WW8Num1z7"/>
    <w:qFormat/>
    <w:rsid w:val="00F15D60"/>
  </w:style>
  <w:style w:type="character" w:customStyle="1" w:styleId="WW8Num1z8">
    <w:name w:val="WW8Num1z8"/>
    <w:qFormat/>
    <w:rsid w:val="00F15D60"/>
  </w:style>
  <w:style w:type="character" w:customStyle="1" w:styleId="WW8Num2z0">
    <w:name w:val="WW8Num2z0"/>
    <w:qFormat/>
    <w:rsid w:val="00F15D60"/>
    <w:rPr>
      <w:rFonts w:ascii="Symbol" w:hAnsi="Symbol" w:cs="Symbol"/>
    </w:rPr>
  </w:style>
  <w:style w:type="character" w:customStyle="1" w:styleId="WW8Num2z1">
    <w:name w:val="WW8Num2z1"/>
    <w:qFormat/>
    <w:rsid w:val="00F15D60"/>
    <w:rPr>
      <w:rFonts w:ascii="Courier New" w:hAnsi="Courier New" w:cs="Courier New"/>
    </w:rPr>
  </w:style>
  <w:style w:type="character" w:customStyle="1" w:styleId="WW8Num2z2">
    <w:name w:val="WW8Num2z2"/>
    <w:qFormat/>
    <w:rsid w:val="00F15D60"/>
    <w:rPr>
      <w:rFonts w:ascii="Wingdings" w:hAnsi="Wingdings" w:cs="Wingdings"/>
    </w:rPr>
  </w:style>
  <w:style w:type="character" w:customStyle="1" w:styleId="WW8Num3z0">
    <w:name w:val="WW8Num3z0"/>
    <w:qFormat/>
    <w:rsid w:val="00F15D60"/>
    <w:rPr>
      <w:rFonts w:ascii="Symbol" w:hAnsi="Symbol" w:cs="Symbol"/>
    </w:rPr>
  </w:style>
  <w:style w:type="character" w:customStyle="1" w:styleId="WW8Num3z1">
    <w:name w:val="WW8Num3z1"/>
    <w:qFormat/>
    <w:rsid w:val="00F15D60"/>
    <w:rPr>
      <w:rFonts w:ascii="Courier New" w:hAnsi="Courier New" w:cs="Courier New"/>
    </w:rPr>
  </w:style>
  <w:style w:type="character" w:customStyle="1" w:styleId="WW8Num3z2">
    <w:name w:val="WW8Num3z2"/>
    <w:qFormat/>
    <w:rsid w:val="00F15D60"/>
    <w:rPr>
      <w:rFonts w:ascii="Wingdings" w:hAnsi="Wingdings" w:cs="Wingdings"/>
    </w:rPr>
  </w:style>
  <w:style w:type="character" w:customStyle="1" w:styleId="WW8Num4z0">
    <w:name w:val="WW8Num4z0"/>
    <w:qFormat/>
    <w:rsid w:val="00F15D60"/>
    <w:rPr>
      <w:rFonts w:ascii="Symbol" w:hAnsi="Symbol" w:cs="Symbol"/>
    </w:rPr>
  </w:style>
  <w:style w:type="character" w:customStyle="1" w:styleId="WW8Num4z1">
    <w:name w:val="WW8Num4z1"/>
    <w:qFormat/>
    <w:rsid w:val="00F15D60"/>
    <w:rPr>
      <w:rFonts w:ascii="Courier New" w:hAnsi="Courier New" w:cs="Courier New"/>
    </w:rPr>
  </w:style>
  <w:style w:type="character" w:customStyle="1" w:styleId="WW8Num4z2">
    <w:name w:val="WW8Num4z2"/>
    <w:qFormat/>
    <w:rsid w:val="00F15D60"/>
    <w:rPr>
      <w:rFonts w:ascii="Wingdings" w:hAnsi="Wingdings" w:cs="Wingdings"/>
    </w:rPr>
  </w:style>
  <w:style w:type="character" w:customStyle="1" w:styleId="WW8Num5z0">
    <w:name w:val="WW8Num5z0"/>
    <w:qFormat/>
    <w:rsid w:val="00F15D60"/>
  </w:style>
  <w:style w:type="character" w:customStyle="1" w:styleId="WW8Num5z3">
    <w:name w:val="WW8Num5z3"/>
    <w:qFormat/>
    <w:rsid w:val="00F15D60"/>
    <w:rPr>
      <w:b w:val="0"/>
      <w:i/>
    </w:rPr>
  </w:style>
  <w:style w:type="character" w:customStyle="1" w:styleId="WW8Num6z0">
    <w:name w:val="WW8Num6z0"/>
    <w:qFormat/>
    <w:rsid w:val="00F15D60"/>
  </w:style>
  <w:style w:type="character" w:customStyle="1" w:styleId="WW8Num6z1">
    <w:name w:val="WW8Num6z1"/>
    <w:qFormat/>
    <w:rsid w:val="00F15D60"/>
  </w:style>
  <w:style w:type="character" w:customStyle="1" w:styleId="WW8Num6z2">
    <w:name w:val="WW8Num6z2"/>
    <w:qFormat/>
    <w:rsid w:val="00F15D60"/>
  </w:style>
  <w:style w:type="character" w:customStyle="1" w:styleId="WW8Num6z3">
    <w:name w:val="WW8Num6z3"/>
    <w:qFormat/>
    <w:rsid w:val="00F15D60"/>
  </w:style>
  <w:style w:type="character" w:customStyle="1" w:styleId="WW8Num6z4">
    <w:name w:val="WW8Num6z4"/>
    <w:qFormat/>
    <w:rsid w:val="00F15D60"/>
  </w:style>
  <w:style w:type="character" w:customStyle="1" w:styleId="WW8Num6z5">
    <w:name w:val="WW8Num6z5"/>
    <w:qFormat/>
    <w:rsid w:val="00F15D60"/>
  </w:style>
  <w:style w:type="character" w:customStyle="1" w:styleId="WW8Num6z6">
    <w:name w:val="WW8Num6z6"/>
    <w:qFormat/>
    <w:rsid w:val="00F15D60"/>
  </w:style>
  <w:style w:type="character" w:customStyle="1" w:styleId="WW8Num6z7">
    <w:name w:val="WW8Num6z7"/>
    <w:qFormat/>
    <w:rsid w:val="00F15D60"/>
  </w:style>
  <w:style w:type="character" w:customStyle="1" w:styleId="WW8Num6z8">
    <w:name w:val="WW8Num6z8"/>
    <w:qFormat/>
    <w:rsid w:val="00F15D60"/>
  </w:style>
  <w:style w:type="character" w:customStyle="1" w:styleId="WW8Num7z0">
    <w:name w:val="WW8Num7z0"/>
    <w:qFormat/>
    <w:rsid w:val="00F15D60"/>
    <w:rPr>
      <w:rFonts w:ascii="Symbol" w:hAnsi="Symbol" w:cs="Symbol"/>
    </w:rPr>
  </w:style>
  <w:style w:type="character" w:customStyle="1" w:styleId="WW8Num7z1">
    <w:name w:val="WW8Num7z1"/>
    <w:qFormat/>
    <w:rsid w:val="00F15D60"/>
    <w:rPr>
      <w:rFonts w:ascii="Courier New" w:hAnsi="Courier New" w:cs="Courier New"/>
    </w:rPr>
  </w:style>
  <w:style w:type="character" w:customStyle="1" w:styleId="WW8Num7z2">
    <w:name w:val="WW8Num7z2"/>
    <w:qFormat/>
    <w:rsid w:val="00F15D60"/>
    <w:rPr>
      <w:rFonts w:ascii="Calibri" w:eastAsia="Times New Roman" w:hAnsi="Calibri" w:cs="Calibri"/>
    </w:rPr>
  </w:style>
  <w:style w:type="character" w:customStyle="1" w:styleId="WW8Num7z5">
    <w:name w:val="WW8Num7z5"/>
    <w:qFormat/>
    <w:rsid w:val="00F15D60"/>
    <w:rPr>
      <w:rFonts w:ascii="Wingdings" w:hAnsi="Wingdings" w:cs="Wingdings"/>
    </w:rPr>
  </w:style>
  <w:style w:type="character" w:customStyle="1" w:styleId="WW8Num8z0">
    <w:name w:val="WW8Num8z0"/>
    <w:qFormat/>
    <w:rsid w:val="00F15D60"/>
    <w:rPr>
      <w:rFonts w:ascii="Symbol" w:hAnsi="Symbol" w:cs="Symbol"/>
    </w:rPr>
  </w:style>
  <w:style w:type="character" w:customStyle="1" w:styleId="WW8Num8z1">
    <w:name w:val="WW8Num8z1"/>
    <w:qFormat/>
    <w:rsid w:val="00F15D60"/>
    <w:rPr>
      <w:rFonts w:ascii="Courier New" w:hAnsi="Courier New" w:cs="Courier New"/>
    </w:rPr>
  </w:style>
  <w:style w:type="character" w:customStyle="1" w:styleId="WW8Num8z2">
    <w:name w:val="WW8Num8z2"/>
    <w:qFormat/>
    <w:rsid w:val="00F15D60"/>
    <w:rPr>
      <w:rFonts w:ascii="Wingdings" w:hAnsi="Wingdings" w:cs="Wingdings"/>
    </w:rPr>
  </w:style>
  <w:style w:type="character" w:customStyle="1" w:styleId="WW8Num9z0">
    <w:name w:val="WW8Num9z0"/>
    <w:qFormat/>
    <w:rsid w:val="00F15D60"/>
    <w:rPr>
      <w:rFonts w:ascii="Symbol" w:hAnsi="Symbol" w:cs="Symbol"/>
    </w:rPr>
  </w:style>
  <w:style w:type="character" w:customStyle="1" w:styleId="WW8Num9z1">
    <w:name w:val="WW8Num9z1"/>
    <w:qFormat/>
    <w:rsid w:val="00F15D60"/>
    <w:rPr>
      <w:rFonts w:ascii="Courier New" w:hAnsi="Courier New" w:cs="Courier New"/>
    </w:rPr>
  </w:style>
  <w:style w:type="character" w:customStyle="1" w:styleId="WW8Num9z2">
    <w:name w:val="WW8Num9z2"/>
    <w:qFormat/>
    <w:rsid w:val="00F15D60"/>
    <w:rPr>
      <w:rFonts w:ascii="Wingdings" w:hAnsi="Wingdings" w:cs="Wingdings"/>
    </w:rPr>
  </w:style>
  <w:style w:type="character" w:customStyle="1" w:styleId="WW8Num10z0">
    <w:name w:val="WW8Num10z0"/>
    <w:qFormat/>
    <w:rsid w:val="00F15D60"/>
    <w:rPr>
      <w:rFonts w:ascii="Symbol" w:hAnsi="Symbol" w:cs="Symbol"/>
    </w:rPr>
  </w:style>
  <w:style w:type="character" w:customStyle="1" w:styleId="WW8Num10z1">
    <w:name w:val="WW8Num10z1"/>
    <w:qFormat/>
    <w:rsid w:val="00F15D60"/>
    <w:rPr>
      <w:rFonts w:ascii="Courier New" w:hAnsi="Courier New" w:cs="Courier New"/>
    </w:rPr>
  </w:style>
  <w:style w:type="character" w:customStyle="1" w:styleId="WW8Num10z2">
    <w:name w:val="WW8Num10z2"/>
    <w:qFormat/>
    <w:rsid w:val="00F15D60"/>
    <w:rPr>
      <w:rFonts w:ascii="Wingdings" w:hAnsi="Wingdings" w:cs="Wingdings"/>
    </w:rPr>
  </w:style>
  <w:style w:type="character" w:customStyle="1" w:styleId="WW8Num11z0">
    <w:name w:val="WW8Num11z0"/>
    <w:qFormat/>
    <w:rsid w:val="00F15D60"/>
  </w:style>
  <w:style w:type="character" w:customStyle="1" w:styleId="WW8Num11z1">
    <w:name w:val="WW8Num11z1"/>
    <w:qFormat/>
    <w:rsid w:val="00F15D60"/>
  </w:style>
  <w:style w:type="character" w:customStyle="1" w:styleId="WW8Num11z2">
    <w:name w:val="WW8Num11z2"/>
    <w:qFormat/>
    <w:rsid w:val="00F15D60"/>
  </w:style>
  <w:style w:type="character" w:customStyle="1" w:styleId="WW8Num11z3">
    <w:name w:val="WW8Num11z3"/>
    <w:qFormat/>
    <w:rsid w:val="00F15D60"/>
  </w:style>
  <w:style w:type="character" w:customStyle="1" w:styleId="WW8Num11z4">
    <w:name w:val="WW8Num11z4"/>
    <w:qFormat/>
    <w:rsid w:val="00F15D60"/>
  </w:style>
  <w:style w:type="character" w:customStyle="1" w:styleId="WW8Num11z5">
    <w:name w:val="WW8Num11z5"/>
    <w:qFormat/>
    <w:rsid w:val="00F15D60"/>
  </w:style>
  <w:style w:type="character" w:customStyle="1" w:styleId="WW8Num11z6">
    <w:name w:val="WW8Num11z6"/>
    <w:qFormat/>
    <w:rsid w:val="00F15D60"/>
  </w:style>
  <w:style w:type="character" w:customStyle="1" w:styleId="WW8Num11z7">
    <w:name w:val="WW8Num11z7"/>
    <w:qFormat/>
    <w:rsid w:val="00F15D60"/>
  </w:style>
  <w:style w:type="character" w:customStyle="1" w:styleId="WW8Num11z8">
    <w:name w:val="WW8Num11z8"/>
    <w:qFormat/>
    <w:rsid w:val="00F15D60"/>
  </w:style>
  <w:style w:type="character" w:customStyle="1" w:styleId="SinespaciadoCar">
    <w:name w:val="Sin espaciado Car"/>
    <w:qFormat/>
    <w:rsid w:val="00F15D60"/>
    <w:rPr>
      <w:sz w:val="22"/>
      <w:szCs w:val="22"/>
      <w:lang w:val="es-MX" w:bidi="ar-SA"/>
    </w:rPr>
  </w:style>
  <w:style w:type="character" w:customStyle="1" w:styleId="TextodegloboCar">
    <w:name w:val="Texto de globo Car"/>
    <w:qFormat/>
    <w:rsid w:val="00F15D6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  <w:rsid w:val="00F15D60"/>
  </w:style>
  <w:style w:type="character" w:customStyle="1" w:styleId="PiedepginaCar">
    <w:name w:val="Pie de página Car"/>
    <w:basedOn w:val="Fuentedeprrafopredeter"/>
    <w:qFormat/>
    <w:rsid w:val="00F15D60"/>
  </w:style>
  <w:style w:type="character" w:customStyle="1" w:styleId="EnlacedeInternet">
    <w:name w:val="Enlace de Internet"/>
    <w:rsid w:val="00F15D60"/>
    <w:rPr>
      <w:color w:val="0000FF"/>
      <w:u w:val="single"/>
    </w:rPr>
  </w:style>
  <w:style w:type="character" w:customStyle="1" w:styleId="Ttulo1Car">
    <w:name w:val="Título 1 Car"/>
    <w:qFormat/>
    <w:rsid w:val="00F15D60"/>
    <w:rPr>
      <w:rFonts w:ascii="Arial" w:hAnsi="Arial" w:cs="Arial"/>
      <w:b/>
      <w:bCs/>
      <w:caps/>
      <w:sz w:val="22"/>
      <w:szCs w:val="22"/>
      <w:lang w:val="es-ES_tradnl" w:eastAsia="es-MX"/>
    </w:rPr>
  </w:style>
  <w:style w:type="character" w:customStyle="1" w:styleId="Ttulo2Car">
    <w:name w:val="Título 2 Car"/>
    <w:qFormat/>
    <w:rsid w:val="00F15D60"/>
    <w:rPr>
      <w:rFonts w:ascii="Arial" w:hAnsi="Arial" w:cs="Arial"/>
      <w:b/>
      <w:caps/>
      <w:color w:val="548DD4"/>
      <w:sz w:val="18"/>
      <w:lang w:val="es-ES_tradnl"/>
    </w:rPr>
  </w:style>
  <w:style w:type="character" w:customStyle="1" w:styleId="Ttulo3Car">
    <w:name w:val="Título 3 Car"/>
    <w:qFormat/>
    <w:rsid w:val="00F15D60"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sid w:val="00F15D60"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sid w:val="00F15D60"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sid w:val="00F15D60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sid w:val="00F15D60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sid w:val="00F15D60"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sid w:val="00F15D60"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sid w:val="00F15D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sid w:val="00F15D60"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sid w:val="00F15D60"/>
    <w:rPr>
      <w:vertAlign w:val="superscript"/>
    </w:rPr>
  </w:style>
  <w:style w:type="character" w:customStyle="1" w:styleId="a">
    <w:name w:val="a"/>
    <w:qFormat/>
    <w:rsid w:val="00F15D60"/>
  </w:style>
  <w:style w:type="character" w:customStyle="1" w:styleId="l6">
    <w:name w:val="l6"/>
    <w:qFormat/>
    <w:rsid w:val="00F15D60"/>
  </w:style>
  <w:style w:type="character" w:customStyle="1" w:styleId="l7">
    <w:name w:val="l7"/>
    <w:qFormat/>
    <w:rsid w:val="00F15D60"/>
  </w:style>
  <w:style w:type="character" w:customStyle="1" w:styleId="l8">
    <w:name w:val="l8"/>
    <w:qFormat/>
    <w:rsid w:val="00F15D60"/>
  </w:style>
  <w:style w:type="paragraph" w:styleId="Textoindependiente">
    <w:name w:val="Body Text"/>
    <w:basedOn w:val="Normal"/>
    <w:rsid w:val="00F15D60"/>
    <w:pPr>
      <w:spacing w:after="140"/>
    </w:pPr>
  </w:style>
  <w:style w:type="paragraph" w:styleId="Lista">
    <w:name w:val="List"/>
    <w:basedOn w:val="Textoindependiente"/>
    <w:rsid w:val="00F15D60"/>
    <w:rPr>
      <w:rFonts w:cs="Lohit Devanagari"/>
    </w:rPr>
  </w:style>
  <w:style w:type="paragraph" w:styleId="Epgrafe">
    <w:name w:val="caption"/>
    <w:basedOn w:val="Normal"/>
    <w:qFormat/>
    <w:rsid w:val="00F15D60"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D60"/>
    <w:rPr>
      <w:rFonts w:cs="Lohit Devanagari"/>
    </w:rPr>
  </w:style>
  <w:style w:type="paragraph" w:styleId="Textodeglobo">
    <w:name w:val="Balloon Text"/>
    <w:basedOn w:val="Normal"/>
    <w:qFormat/>
    <w:rsid w:val="00F15D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15D60"/>
    <w:pPr>
      <w:spacing w:after="0" w:line="240" w:lineRule="auto"/>
    </w:pPr>
  </w:style>
  <w:style w:type="paragraph" w:styleId="Piedepgina">
    <w:name w:val="footer"/>
    <w:basedOn w:val="Normal"/>
    <w:rsid w:val="00F15D60"/>
    <w:pPr>
      <w:spacing w:after="0" w:line="240" w:lineRule="auto"/>
    </w:pPr>
  </w:style>
  <w:style w:type="paragraph" w:customStyle="1" w:styleId="vspace2">
    <w:name w:val="vspace2"/>
    <w:basedOn w:val="Normal"/>
    <w:qFormat/>
    <w:rsid w:val="00F15D60"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styleId="TDC1">
    <w:name w:val="toc 1"/>
    <w:basedOn w:val="Normal"/>
    <w:next w:val="Normal"/>
    <w:uiPriority w:val="39"/>
    <w:rsid w:val="00F15D60"/>
    <w:pPr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MX"/>
    </w:rPr>
  </w:style>
  <w:style w:type="paragraph" w:styleId="TDC2">
    <w:name w:val="toc 2"/>
    <w:basedOn w:val="Normal"/>
    <w:next w:val="Normal"/>
    <w:uiPriority w:val="39"/>
    <w:rsid w:val="00F15D60"/>
    <w:pPr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rsid w:val="00F15D60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rsid w:val="00F15D60"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rsid w:val="00F15D60"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rsid w:val="00F15D60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rsid w:val="00F15D60"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rsid w:val="00F15D60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F15D60"/>
    <w:rPr>
      <w:rFonts w:ascii="Arial" w:eastAsia="Times New Roman" w:hAnsi="Arial" w:cs="Arial"/>
      <w:color w:val="000000"/>
      <w:lang w:val="es-ES" w:bidi="ar-SA"/>
    </w:rPr>
  </w:style>
  <w:style w:type="paragraph" w:customStyle="1" w:styleId="Contenidodelatabla">
    <w:name w:val="Contenido de la tabla"/>
    <w:basedOn w:val="Normal"/>
    <w:qFormat/>
    <w:rsid w:val="00F15D60"/>
  </w:style>
  <w:style w:type="paragraph" w:customStyle="1" w:styleId="Ttulodelatabla">
    <w:name w:val="Título de la tabla"/>
    <w:basedOn w:val="Contenidodelatabla"/>
    <w:qFormat/>
    <w:rsid w:val="00F15D60"/>
    <w:pPr>
      <w:jc w:val="center"/>
    </w:pPr>
    <w:rPr>
      <w:b/>
      <w:bCs/>
    </w:rPr>
  </w:style>
  <w:style w:type="numbering" w:customStyle="1" w:styleId="WW8Num1">
    <w:name w:val="WW8Num1"/>
    <w:qFormat/>
    <w:rsid w:val="00F15D60"/>
  </w:style>
  <w:style w:type="numbering" w:customStyle="1" w:styleId="WW8Num2">
    <w:name w:val="WW8Num2"/>
    <w:qFormat/>
    <w:rsid w:val="00F15D60"/>
  </w:style>
  <w:style w:type="numbering" w:customStyle="1" w:styleId="WW8Num3">
    <w:name w:val="WW8Num3"/>
    <w:qFormat/>
    <w:rsid w:val="00F15D60"/>
  </w:style>
  <w:style w:type="numbering" w:customStyle="1" w:styleId="WW8Num4">
    <w:name w:val="WW8Num4"/>
    <w:qFormat/>
    <w:rsid w:val="00F15D60"/>
  </w:style>
  <w:style w:type="numbering" w:customStyle="1" w:styleId="WW8Num5">
    <w:name w:val="WW8Num5"/>
    <w:qFormat/>
    <w:rsid w:val="00F15D60"/>
  </w:style>
  <w:style w:type="numbering" w:customStyle="1" w:styleId="WW8Num6">
    <w:name w:val="WW8Num6"/>
    <w:qFormat/>
    <w:rsid w:val="00F15D60"/>
  </w:style>
  <w:style w:type="numbering" w:customStyle="1" w:styleId="WW8Num7">
    <w:name w:val="WW8Num7"/>
    <w:qFormat/>
    <w:rsid w:val="00F15D60"/>
  </w:style>
  <w:style w:type="numbering" w:customStyle="1" w:styleId="WW8Num8">
    <w:name w:val="WW8Num8"/>
    <w:qFormat/>
    <w:rsid w:val="00F15D60"/>
  </w:style>
  <w:style w:type="numbering" w:customStyle="1" w:styleId="WW8Num9">
    <w:name w:val="WW8Num9"/>
    <w:qFormat/>
    <w:rsid w:val="00F15D60"/>
  </w:style>
  <w:style w:type="numbering" w:customStyle="1" w:styleId="WW8Num10">
    <w:name w:val="WW8Num10"/>
    <w:qFormat/>
    <w:rsid w:val="00F15D60"/>
  </w:style>
  <w:style w:type="numbering" w:customStyle="1" w:styleId="WW8Num11">
    <w:name w:val="WW8Num11"/>
    <w:qFormat/>
    <w:rsid w:val="00F15D60"/>
  </w:style>
  <w:style w:type="numbering" w:customStyle="1" w:styleId="GenStyleDefNum">
    <w:name w:val="GenStyleDefNum"/>
    <w:rsid w:val="00F15D60"/>
  </w:style>
  <w:style w:type="paragraph" w:customStyle="1" w:styleId="GenStyleDefPar">
    <w:name w:val="GenStyleDefPar"/>
    <w:rsid w:val="00F15D60"/>
  </w:style>
  <w:style w:type="table" w:customStyle="1" w:styleId="GenStyleDefTable">
    <w:name w:val="GenStyleDefTable"/>
    <w:rsid w:val="00F15D6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74C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31193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A1AA-ABF9-4FDB-87F3-E49D467B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1448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rotero</dc:creator>
  <cp:lastModifiedBy>myalvarado</cp:lastModifiedBy>
  <cp:revision>4</cp:revision>
  <cp:lastPrinted>2018-08-30T18:49:00Z</cp:lastPrinted>
  <dcterms:created xsi:type="dcterms:W3CDTF">2020-12-14T22:15:00Z</dcterms:created>
  <dcterms:modified xsi:type="dcterms:W3CDTF">2021-10-27T23:12:00Z</dcterms:modified>
</cp:coreProperties>
</file>