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31" w:rsidRPr="009504D9" w:rsidRDefault="00572C31" w:rsidP="008E4F42">
      <w:pPr>
        <w:spacing w:after="0" w:line="240" w:lineRule="auto"/>
        <w:rPr>
          <w:rFonts w:ascii="Arial" w:hAnsi="Arial" w:cs="Arial"/>
          <w:b/>
          <w:sz w:val="20"/>
          <w:szCs w:val="20"/>
        </w:rPr>
      </w:pPr>
    </w:p>
    <w:p w:rsidR="007D5862" w:rsidRDefault="008C2037">
      <w:pPr>
        <w:rPr>
          <w:rFonts w:ascii="Arial" w:hAnsi="Arial" w:cs="Arial"/>
          <w:b/>
          <w:sz w:val="24"/>
          <w:szCs w:val="20"/>
        </w:rPr>
      </w:pPr>
      <w:r>
        <w:rPr>
          <w:rFonts w:ascii="Arial" w:hAnsi="Arial" w:cs="Arial"/>
          <w:b/>
          <w:noProof/>
          <w:sz w:val="24"/>
          <w:szCs w:val="20"/>
        </w:rPr>
        <w:pict>
          <v:shapetype id="_x0000_t32" coordsize="21600,21600" o:spt="32" o:oned="t" path="m,l21600,21600e" filled="f">
            <v:path arrowok="t" fillok="f" o:connecttype="none"/>
            <o:lock v:ext="edit" shapetype="t"/>
          </v:shapetype>
          <v:shape id="AutoShape 4" o:spid="_x0000_s1026" type="#_x0000_t32" style="position:absolute;margin-left:7pt;margin-top:5.6pt;width:662.2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j0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" strokeweight="1.5pt"/>
        </w:pict>
      </w:r>
    </w:p>
    <w:tbl>
      <w:tblPr>
        <w:tblpPr w:leftFromText="141" w:rightFromText="141" w:vertAnchor="page" w:horzAnchor="margin" w:tblpY="3484"/>
        <w:tblW w:w="13041" w:type="dxa"/>
        <w:tblLook w:val="04A0"/>
      </w:tblPr>
      <w:tblGrid>
        <w:gridCol w:w="5889"/>
        <w:gridCol w:w="445"/>
        <w:gridCol w:w="350"/>
        <w:gridCol w:w="6357"/>
      </w:tblGrid>
      <w:tr w:rsidR="00554847" w:rsidRPr="00A9642D" w:rsidTr="00554847">
        <w:tc>
          <w:tcPr>
            <w:tcW w:w="6334" w:type="dxa"/>
            <w:gridSpan w:val="2"/>
            <w:tcBorders>
              <w:bottom w:val="single" w:sz="48" w:space="0" w:color="000000"/>
            </w:tcBorders>
            <w:shd w:val="clear" w:color="auto" w:fill="auto"/>
          </w:tcPr>
          <w:p w:rsidR="00294681" w:rsidRDefault="00665217" w:rsidP="00665217">
            <w:pPr>
              <w:tabs>
                <w:tab w:val="left" w:pos="4387"/>
              </w:tabs>
              <w:spacing w:before="120" w:after="0" w:line="240" w:lineRule="auto"/>
              <w:rPr>
                <w:rFonts w:ascii="Cambria" w:hAnsi="Cambria"/>
                <w:color w:val="C00000"/>
                <w:sz w:val="56"/>
                <w:szCs w:val="76"/>
              </w:rPr>
            </w:pPr>
            <w:r>
              <w:rPr>
                <w:rFonts w:ascii="Cambria" w:hAnsi="Cambria"/>
                <w:color w:val="C00000"/>
                <w:sz w:val="56"/>
                <w:szCs w:val="76"/>
              </w:rPr>
              <w:tab/>
            </w:r>
          </w:p>
          <w:p w:rsidR="00554847" w:rsidRPr="0020364B" w:rsidRDefault="00554847" w:rsidP="00554847">
            <w:pPr>
              <w:spacing w:before="120" w:after="0" w:line="240" w:lineRule="auto"/>
              <w:jc w:val="right"/>
              <w:rPr>
                <w:rFonts w:ascii="Arial" w:eastAsia="Calibri" w:hAnsi="Arial" w:cs="Arial"/>
                <w:b/>
                <w:color w:val="C00000"/>
                <w:sz w:val="20"/>
                <w:szCs w:val="20"/>
              </w:rPr>
            </w:pPr>
            <w:r w:rsidRPr="00A9642D">
              <w:rPr>
                <w:rFonts w:ascii="Cambria" w:hAnsi="Cambria"/>
                <w:color w:val="C00000"/>
                <w:sz w:val="56"/>
                <w:szCs w:val="76"/>
              </w:rPr>
              <w:t>Reglas de Adaptación</w:t>
            </w:r>
          </w:p>
        </w:tc>
        <w:tc>
          <w:tcPr>
            <w:tcW w:w="350" w:type="dxa"/>
            <w:tcBorders>
              <w:bottom w:val="single" w:sz="48" w:space="0" w:color="000000"/>
              <w:right w:val="single" w:sz="12" w:space="0" w:color="000000"/>
            </w:tcBorders>
            <w:shd w:val="clear" w:color="auto" w:fill="auto"/>
          </w:tcPr>
          <w:p w:rsidR="00554847" w:rsidRPr="0020364B" w:rsidRDefault="00554847" w:rsidP="00554847">
            <w:pPr>
              <w:spacing w:before="120" w:after="0" w:line="240" w:lineRule="auto"/>
              <w:rPr>
                <w:rFonts w:ascii="Arial" w:eastAsia="Calibri" w:hAnsi="Arial" w:cs="Arial"/>
                <w:b/>
                <w:sz w:val="20"/>
                <w:szCs w:val="20"/>
              </w:rPr>
            </w:pPr>
          </w:p>
        </w:tc>
        <w:tc>
          <w:tcPr>
            <w:tcW w:w="6357" w:type="dxa"/>
            <w:tcBorders>
              <w:left w:val="single" w:sz="12" w:space="0" w:color="000000"/>
              <w:bottom w:val="single" w:sz="48" w:space="0" w:color="000000"/>
            </w:tcBorders>
            <w:shd w:val="clear" w:color="auto" w:fill="auto"/>
            <w:vAlign w:val="bottom"/>
          </w:tcPr>
          <w:p w:rsidR="00554847" w:rsidRPr="0020364B" w:rsidRDefault="00554847" w:rsidP="00554847">
            <w:pPr>
              <w:spacing w:before="120" w:after="0" w:line="240" w:lineRule="auto"/>
              <w:rPr>
                <w:rFonts w:ascii="Arial" w:eastAsia="Calibri" w:hAnsi="Arial" w:cs="Arial"/>
                <w:b/>
                <w:color w:val="365F91"/>
                <w:sz w:val="56"/>
                <w:szCs w:val="20"/>
              </w:rPr>
            </w:pPr>
            <w:r w:rsidRPr="0020364B">
              <w:rPr>
                <w:rFonts w:ascii="Arial" w:eastAsia="Calibri" w:hAnsi="Arial" w:cs="Arial"/>
                <w:b/>
                <w:color w:val="365F91"/>
                <w:sz w:val="56"/>
                <w:szCs w:val="20"/>
              </w:rPr>
              <w:t>MAAGTIC</w:t>
            </w:r>
            <w:r>
              <w:rPr>
                <w:rFonts w:ascii="Arial" w:eastAsia="Calibri" w:hAnsi="Arial" w:cs="Arial"/>
                <w:b/>
                <w:color w:val="365F91"/>
                <w:sz w:val="56"/>
                <w:szCs w:val="20"/>
              </w:rPr>
              <w:t>SI</w:t>
            </w:r>
            <w:r w:rsidR="00F0418C">
              <w:rPr>
                <w:rFonts w:ascii="Arial" w:eastAsia="Calibri" w:hAnsi="Arial" w:cs="Arial"/>
                <w:b/>
                <w:noProof/>
                <w:color w:val="365F91"/>
                <w:sz w:val="56"/>
                <w:szCs w:val="20"/>
              </w:rPr>
              <w:drawing>
                <wp:inline distT="0" distB="0" distL="0" distR="0">
                  <wp:extent cx="981075" cy="81915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554847" w:rsidRPr="0020364B" w:rsidRDefault="00554847" w:rsidP="00554847">
            <w:pPr>
              <w:spacing w:before="120" w:after="0" w:line="240" w:lineRule="auto"/>
              <w:rPr>
                <w:rFonts w:ascii="Arial" w:eastAsia="Calibri" w:hAnsi="Arial" w:cs="Arial"/>
                <w:b/>
                <w:color w:val="365F91"/>
                <w:sz w:val="32"/>
                <w:szCs w:val="20"/>
              </w:rPr>
            </w:pPr>
            <w:r w:rsidRPr="0020364B">
              <w:rPr>
                <w:rFonts w:ascii="Arial" w:eastAsia="Calibri" w:hAnsi="Arial" w:cs="Arial"/>
                <w:b/>
                <w:color w:val="365F91"/>
                <w:sz w:val="32"/>
                <w:szCs w:val="20"/>
              </w:rPr>
              <w:t>Establecimiento de Gobernabilidad.</w:t>
            </w:r>
          </w:p>
          <w:p w:rsidR="00554847" w:rsidRPr="0020364B" w:rsidRDefault="00554847" w:rsidP="00554847">
            <w:pPr>
              <w:spacing w:before="120" w:after="0" w:line="240" w:lineRule="auto"/>
              <w:rPr>
                <w:rFonts w:ascii="Arial" w:eastAsia="Calibri" w:hAnsi="Arial" w:cs="Arial"/>
                <w:b/>
                <w:color w:val="365F91"/>
                <w:sz w:val="32"/>
                <w:szCs w:val="20"/>
              </w:rPr>
            </w:pPr>
          </w:p>
          <w:p w:rsidR="00554847" w:rsidRPr="0020364B" w:rsidRDefault="00554847" w:rsidP="00554847">
            <w:pPr>
              <w:spacing w:before="120" w:after="0" w:line="240" w:lineRule="auto"/>
              <w:rPr>
                <w:rFonts w:ascii="Arial" w:eastAsia="Calibri" w:hAnsi="Arial" w:cs="Arial"/>
                <w:b/>
                <w:color w:val="365F91"/>
                <w:sz w:val="6"/>
                <w:szCs w:val="20"/>
              </w:rPr>
            </w:pPr>
          </w:p>
        </w:tc>
      </w:tr>
      <w:tr w:rsidR="00554847" w:rsidRPr="00FA148B" w:rsidTr="00554847">
        <w:trPr>
          <w:trHeight w:val="1008"/>
        </w:trPr>
        <w:tc>
          <w:tcPr>
            <w:tcW w:w="5889" w:type="dxa"/>
            <w:vMerge w:val="restart"/>
            <w:tcBorders>
              <w:top w:val="single" w:sz="48" w:space="0" w:color="000000"/>
            </w:tcBorders>
            <w:shd w:val="clear" w:color="auto" w:fill="auto"/>
          </w:tcPr>
          <w:p w:rsidR="00554847" w:rsidRPr="00A9642D" w:rsidRDefault="00554847" w:rsidP="00554847">
            <w:pPr>
              <w:spacing w:after="0" w:line="240" w:lineRule="auto"/>
              <w:rPr>
                <w:rFonts w:ascii="Verdana" w:hAnsi="Verdana" w:cs="Calibri"/>
                <w:sz w:val="18"/>
                <w:szCs w:val="16"/>
              </w:rPr>
            </w:pPr>
          </w:p>
          <w:p w:rsidR="00554847" w:rsidRPr="00A9642D" w:rsidRDefault="00554847" w:rsidP="00554847">
            <w:pPr>
              <w:spacing w:after="0" w:line="240" w:lineRule="auto"/>
              <w:rPr>
                <w:rFonts w:ascii="Verdana" w:hAnsi="Verdana" w:cs="Calibri"/>
                <w:sz w:val="18"/>
                <w:szCs w:val="16"/>
              </w:rPr>
            </w:pPr>
          </w:p>
          <w:p w:rsidR="00554847" w:rsidRPr="0020364B" w:rsidRDefault="00554847" w:rsidP="00554847">
            <w:pPr>
              <w:pStyle w:val="Prrafodelista"/>
              <w:spacing w:after="0" w:line="240" w:lineRule="auto"/>
              <w:ind w:left="720"/>
              <w:rPr>
                <w:rFonts w:ascii="Arial" w:hAnsi="Arial" w:cs="Arial"/>
                <w:b/>
                <w:sz w:val="20"/>
                <w:szCs w:val="20"/>
              </w:rPr>
            </w:pPr>
          </w:p>
        </w:tc>
        <w:tc>
          <w:tcPr>
            <w:tcW w:w="7152" w:type="dxa"/>
            <w:gridSpan w:val="3"/>
            <w:tcBorders>
              <w:top w:val="single" w:sz="48" w:space="0" w:color="000000"/>
              <w:bottom w:val="single" w:sz="48" w:space="0" w:color="000000"/>
            </w:tcBorders>
            <w:shd w:val="clear" w:color="auto" w:fill="auto"/>
          </w:tcPr>
          <w:p w:rsidR="00D705CA" w:rsidRPr="00D705CA" w:rsidRDefault="00D705CA" w:rsidP="00D705CA">
            <w:pPr>
              <w:spacing w:before="120" w:after="0" w:line="240" w:lineRule="auto"/>
              <w:jc w:val="right"/>
              <w:rPr>
                <w:rFonts w:ascii="Arial" w:eastAsia="Calibri" w:hAnsi="Arial" w:cs="Arial"/>
                <w:b/>
                <w:color w:val="4F81BD"/>
                <w:sz w:val="32"/>
                <w:szCs w:val="20"/>
              </w:rPr>
            </w:pPr>
            <w:r w:rsidRPr="00D705CA">
              <w:rPr>
                <w:rFonts w:ascii="Arial" w:eastAsia="Calibri" w:hAnsi="Arial" w:cs="Arial"/>
                <w:b/>
                <w:color w:val="4F81BD"/>
                <w:sz w:val="32"/>
                <w:szCs w:val="20"/>
              </w:rPr>
              <w:t xml:space="preserve">Proyecto: </w:t>
            </w:r>
          </w:p>
          <w:p w:rsidR="00D705CA" w:rsidRPr="00D705CA" w:rsidRDefault="00D705CA" w:rsidP="00D705CA">
            <w:pPr>
              <w:spacing w:before="120" w:after="0" w:line="240" w:lineRule="auto"/>
              <w:jc w:val="right"/>
              <w:rPr>
                <w:rFonts w:ascii="Arial" w:eastAsia="Calibri" w:hAnsi="Arial" w:cs="Arial"/>
                <w:b/>
                <w:color w:val="4F81BD"/>
                <w:sz w:val="32"/>
                <w:szCs w:val="20"/>
              </w:rPr>
            </w:pPr>
          </w:p>
          <w:p w:rsidR="00554847" w:rsidRPr="00FA148B" w:rsidRDefault="00D705CA" w:rsidP="00D705CA">
            <w:pPr>
              <w:spacing w:before="120" w:after="0" w:line="240" w:lineRule="auto"/>
              <w:jc w:val="right"/>
              <w:rPr>
                <w:rFonts w:ascii="Arial" w:eastAsia="Calibri" w:hAnsi="Arial" w:cs="Arial"/>
                <w:b/>
                <w:color w:val="4F81BD"/>
                <w:sz w:val="32"/>
                <w:szCs w:val="20"/>
              </w:rPr>
            </w:pPr>
            <w:r w:rsidRPr="00D705CA">
              <w:rPr>
                <w:rFonts w:ascii="Arial" w:eastAsia="Calibri" w:hAnsi="Arial" w:cs="Arial"/>
                <w:b/>
                <w:color w:val="4F81BD"/>
                <w:sz w:val="32"/>
                <w:szCs w:val="20"/>
              </w:rPr>
              <w:t>ID:</w:t>
            </w:r>
          </w:p>
        </w:tc>
      </w:tr>
      <w:tr w:rsidR="00554847" w:rsidRPr="00A9642D" w:rsidTr="00554847">
        <w:trPr>
          <w:trHeight w:val="1008"/>
        </w:trPr>
        <w:tc>
          <w:tcPr>
            <w:tcW w:w="5889" w:type="dxa"/>
            <w:vMerge/>
            <w:shd w:val="clear" w:color="auto" w:fill="auto"/>
          </w:tcPr>
          <w:p w:rsidR="00554847" w:rsidRPr="00A9642D" w:rsidRDefault="00554847" w:rsidP="00554847">
            <w:pPr>
              <w:spacing w:after="0" w:line="240" w:lineRule="auto"/>
              <w:rPr>
                <w:rFonts w:ascii="Verdana" w:hAnsi="Verdana" w:cs="Calibri"/>
                <w:sz w:val="18"/>
                <w:szCs w:val="16"/>
              </w:rPr>
            </w:pPr>
          </w:p>
        </w:tc>
        <w:tc>
          <w:tcPr>
            <w:tcW w:w="7152" w:type="dxa"/>
            <w:gridSpan w:val="3"/>
            <w:tcBorders>
              <w:top w:val="single" w:sz="48" w:space="0" w:color="000000"/>
            </w:tcBorders>
            <w:shd w:val="clear" w:color="auto" w:fill="auto"/>
          </w:tcPr>
          <w:p w:rsidR="00554847" w:rsidRPr="0020364B" w:rsidRDefault="00D216E1" w:rsidP="00D216E1">
            <w:pPr>
              <w:tabs>
                <w:tab w:val="left" w:pos="737"/>
              </w:tabs>
              <w:spacing w:before="120" w:after="0" w:line="240" w:lineRule="auto"/>
              <w:rPr>
                <w:rFonts w:ascii="Arial" w:eastAsia="Calibri" w:hAnsi="Arial" w:cs="Arial"/>
                <w:b/>
                <w:color w:val="808080"/>
                <w:sz w:val="20"/>
                <w:szCs w:val="20"/>
              </w:rPr>
            </w:pPr>
            <w:r>
              <w:rPr>
                <w:rFonts w:ascii="Arial" w:eastAsia="Calibri" w:hAnsi="Arial" w:cs="Arial"/>
                <w:b/>
                <w:color w:val="808080"/>
                <w:sz w:val="20"/>
                <w:szCs w:val="20"/>
              </w:rPr>
              <w:tab/>
            </w:r>
          </w:p>
        </w:tc>
      </w:tr>
    </w:tbl>
    <w:p w:rsidR="00554847" w:rsidRDefault="00554847">
      <w:pPr>
        <w:rPr>
          <w:rFonts w:ascii="Arial" w:hAnsi="Arial" w:cs="Arial"/>
          <w:b/>
          <w:sz w:val="24"/>
          <w:szCs w:val="20"/>
        </w:rPr>
      </w:pPr>
    </w:p>
    <w:p w:rsidR="00554847" w:rsidRDefault="00554847">
      <w:pPr>
        <w:rPr>
          <w:rFonts w:ascii="Arial" w:hAnsi="Arial" w:cs="Arial"/>
          <w:b/>
          <w:sz w:val="24"/>
          <w:szCs w:val="20"/>
        </w:rPr>
      </w:pPr>
    </w:p>
    <w:p w:rsidR="00EF2FA8" w:rsidRDefault="00EF2FA8">
      <w:pPr>
        <w:rPr>
          <w:rFonts w:ascii="Arial" w:hAnsi="Arial" w:cs="Arial"/>
          <w:b/>
          <w:sz w:val="24"/>
          <w:szCs w:val="20"/>
        </w:rPr>
      </w:pPr>
    </w:p>
    <w:p w:rsidR="0072414B" w:rsidRPr="009504D9" w:rsidRDefault="009504D9" w:rsidP="009504D9">
      <w:pPr>
        <w:tabs>
          <w:tab w:val="left" w:pos="5935"/>
        </w:tabs>
        <w:spacing w:after="0" w:line="240" w:lineRule="auto"/>
        <w:jc w:val="center"/>
        <w:rPr>
          <w:rFonts w:ascii="Arial" w:hAnsi="Arial" w:cs="Arial"/>
          <w:b/>
          <w:sz w:val="24"/>
          <w:szCs w:val="20"/>
        </w:rPr>
      </w:pPr>
      <w:r w:rsidRPr="009504D9">
        <w:rPr>
          <w:rFonts w:ascii="Arial" w:hAnsi="Arial" w:cs="Arial"/>
          <w:b/>
          <w:sz w:val="24"/>
          <w:szCs w:val="20"/>
        </w:rPr>
        <w:lastRenderedPageBreak/>
        <w:t>CONTENIDO</w:t>
      </w:r>
    </w:p>
    <w:p w:rsidR="009504D9" w:rsidRPr="009504D9" w:rsidRDefault="009504D9" w:rsidP="008E4F42">
      <w:pPr>
        <w:tabs>
          <w:tab w:val="left" w:pos="5935"/>
        </w:tabs>
        <w:spacing w:after="0" w:line="240" w:lineRule="auto"/>
        <w:rPr>
          <w:rFonts w:ascii="Arial" w:hAnsi="Arial" w:cs="Arial"/>
          <w:b/>
          <w:sz w:val="20"/>
          <w:szCs w:val="20"/>
        </w:rPr>
      </w:pPr>
    </w:p>
    <w:p w:rsidR="00EF2FA8" w:rsidRDefault="008C2037">
      <w:pPr>
        <w:pStyle w:val="TDC1"/>
        <w:rPr>
          <w:rFonts w:asciiTheme="minorHAnsi" w:eastAsiaTheme="minorEastAsia" w:hAnsiTheme="minorHAnsi" w:cstheme="minorBidi"/>
          <w:b w:val="0"/>
          <w:bCs w:val="0"/>
          <w:iCs w:val="0"/>
          <w:caps w:val="0"/>
          <w:sz w:val="22"/>
          <w:szCs w:val="22"/>
          <w:lang w:val="es-MX" w:eastAsia="es-MX"/>
        </w:rPr>
      </w:pPr>
      <w:r w:rsidRPr="008C2037">
        <w:rPr>
          <w:i/>
          <w:sz w:val="14"/>
          <w:szCs w:val="20"/>
        </w:rPr>
        <w:fldChar w:fldCharType="begin"/>
      </w:r>
      <w:r w:rsidR="004C0B6B" w:rsidRPr="00546FC3">
        <w:rPr>
          <w:i/>
          <w:sz w:val="14"/>
          <w:szCs w:val="20"/>
        </w:rPr>
        <w:instrText xml:space="preserve"> TOC \o "1-7" \h \z \t "Portada;1" </w:instrText>
      </w:r>
      <w:r w:rsidRPr="008C2037">
        <w:rPr>
          <w:i/>
          <w:sz w:val="14"/>
          <w:szCs w:val="20"/>
        </w:rPr>
        <w:fldChar w:fldCharType="separate"/>
      </w:r>
      <w:hyperlink w:anchor="_Toc524105705" w:history="1">
        <w:r w:rsidR="00EF2FA8" w:rsidRPr="00D134C9">
          <w:rPr>
            <w:rStyle w:val="Hipervnculo"/>
          </w:rPr>
          <w:t>1</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Objetivo de la regla de adaptación</w:t>
        </w:r>
        <w:r w:rsidR="00EF2FA8">
          <w:rPr>
            <w:webHidden/>
          </w:rPr>
          <w:tab/>
        </w:r>
        <w:r>
          <w:rPr>
            <w:webHidden/>
          </w:rPr>
          <w:fldChar w:fldCharType="begin"/>
        </w:r>
        <w:r w:rsidR="00EF2FA8">
          <w:rPr>
            <w:webHidden/>
          </w:rPr>
          <w:instrText xml:space="preserve"> PAGEREF _Toc524105705 \h </w:instrText>
        </w:r>
        <w:r>
          <w:rPr>
            <w:webHidden/>
          </w:rPr>
        </w:r>
        <w:r>
          <w:rPr>
            <w:webHidden/>
          </w:rPr>
          <w:fldChar w:fldCharType="separate"/>
        </w:r>
        <w:r w:rsidR="00EF2FA8">
          <w:rPr>
            <w:webHidden/>
          </w:rPr>
          <w:t>2</w:t>
        </w:r>
        <w:r>
          <w:rPr>
            <w:webHidden/>
          </w:rPr>
          <w:fldChar w:fldCharType="end"/>
        </w:r>
      </w:hyperlink>
    </w:p>
    <w:p w:rsidR="00EF2FA8" w:rsidRDefault="008C2037">
      <w:pPr>
        <w:pStyle w:val="TDC1"/>
        <w:rPr>
          <w:rFonts w:asciiTheme="minorHAnsi" w:eastAsiaTheme="minorEastAsia" w:hAnsiTheme="minorHAnsi" w:cstheme="minorBidi"/>
          <w:b w:val="0"/>
          <w:bCs w:val="0"/>
          <w:iCs w:val="0"/>
          <w:caps w:val="0"/>
          <w:sz w:val="22"/>
          <w:szCs w:val="22"/>
          <w:lang w:val="es-MX" w:eastAsia="es-MX"/>
        </w:rPr>
      </w:pPr>
      <w:hyperlink w:anchor="_Toc524105706" w:history="1">
        <w:r w:rsidR="00EF2FA8" w:rsidRPr="00D134C9">
          <w:rPr>
            <w:rStyle w:val="Hipervnculo"/>
          </w:rPr>
          <w:t>2</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Proceso que se documenta</w:t>
        </w:r>
        <w:r w:rsidR="00EF2FA8">
          <w:rPr>
            <w:webHidden/>
          </w:rPr>
          <w:tab/>
        </w:r>
        <w:r>
          <w:rPr>
            <w:webHidden/>
          </w:rPr>
          <w:fldChar w:fldCharType="begin"/>
        </w:r>
        <w:r w:rsidR="00EF2FA8">
          <w:rPr>
            <w:webHidden/>
          </w:rPr>
          <w:instrText xml:space="preserve"> PAGEREF _Toc524105706 \h </w:instrText>
        </w:r>
        <w:r>
          <w:rPr>
            <w:webHidden/>
          </w:rPr>
        </w:r>
        <w:r>
          <w:rPr>
            <w:webHidden/>
          </w:rPr>
          <w:fldChar w:fldCharType="separate"/>
        </w:r>
        <w:r w:rsidR="00EF2FA8">
          <w:rPr>
            <w:webHidden/>
          </w:rPr>
          <w:t>2</w:t>
        </w:r>
        <w:r>
          <w:rPr>
            <w:webHidden/>
          </w:rPr>
          <w:fldChar w:fldCharType="end"/>
        </w:r>
      </w:hyperlink>
    </w:p>
    <w:p w:rsidR="00EF2FA8" w:rsidRDefault="008C2037">
      <w:pPr>
        <w:pStyle w:val="TDC1"/>
        <w:rPr>
          <w:rFonts w:asciiTheme="minorHAnsi" w:eastAsiaTheme="minorEastAsia" w:hAnsiTheme="minorHAnsi" w:cstheme="minorBidi"/>
          <w:b w:val="0"/>
          <w:bCs w:val="0"/>
          <w:iCs w:val="0"/>
          <w:caps w:val="0"/>
          <w:sz w:val="22"/>
          <w:szCs w:val="22"/>
          <w:lang w:val="es-MX" w:eastAsia="es-MX"/>
        </w:rPr>
      </w:pPr>
      <w:hyperlink w:anchor="_Toc524105707" w:history="1">
        <w:r w:rsidR="00EF2FA8" w:rsidRPr="00D134C9">
          <w:rPr>
            <w:rStyle w:val="Hipervnculo"/>
          </w:rPr>
          <w:t>3</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Ejecución</w:t>
        </w:r>
        <w:r w:rsidR="00EF2FA8">
          <w:rPr>
            <w:webHidden/>
          </w:rPr>
          <w:tab/>
        </w:r>
        <w:r>
          <w:rPr>
            <w:webHidden/>
          </w:rPr>
          <w:fldChar w:fldCharType="begin"/>
        </w:r>
        <w:r w:rsidR="00EF2FA8">
          <w:rPr>
            <w:webHidden/>
          </w:rPr>
          <w:instrText xml:space="preserve"> PAGEREF _Toc524105707 \h </w:instrText>
        </w:r>
        <w:r>
          <w:rPr>
            <w:webHidden/>
          </w:rPr>
        </w:r>
        <w:r>
          <w:rPr>
            <w:webHidden/>
          </w:rPr>
          <w:fldChar w:fldCharType="separate"/>
        </w:r>
        <w:r w:rsidR="00EF2FA8">
          <w:rPr>
            <w:webHidden/>
          </w:rPr>
          <w:t>2</w:t>
        </w:r>
        <w:r>
          <w:rPr>
            <w:webHidden/>
          </w:rPr>
          <w:fldChar w:fldCharType="end"/>
        </w:r>
      </w:hyperlink>
    </w:p>
    <w:p w:rsidR="00EF2FA8" w:rsidRDefault="008C2037">
      <w:pPr>
        <w:pStyle w:val="TDC2"/>
        <w:rPr>
          <w:rFonts w:asciiTheme="minorHAnsi" w:eastAsiaTheme="minorEastAsia" w:hAnsiTheme="minorHAnsi" w:cstheme="minorBidi"/>
          <w:b w:val="0"/>
          <w:bCs w:val="0"/>
          <w:caps w:val="0"/>
          <w:lang w:val="es-MX" w:eastAsia="es-MX"/>
        </w:rPr>
      </w:pPr>
      <w:hyperlink w:anchor="_Toc524105708" w:history="1">
        <w:r w:rsidR="00EF2FA8" w:rsidRPr="00D134C9">
          <w:rPr>
            <w:rStyle w:val="Hipervnculo"/>
          </w:rPr>
          <w:t>3.1</w:t>
        </w:r>
        <w:r w:rsidR="00EF2FA8">
          <w:rPr>
            <w:rFonts w:asciiTheme="minorHAnsi" w:eastAsiaTheme="minorEastAsia" w:hAnsiTheme="minorHAnsi" w:cstheme="minorBidi"/>
            <w:b w:val="0"/>
            <w:bCs w:val="0"/>
            <w:caps w:val="0"/>
            <w:lang w:val="es-MX" w:eastAsia="es-MX"/>
          </w:rPr>
          <w:tab/>
        </w:r>
        <w:r w:rsidR="00EF2FA8" w:rsidRPr="00D134C9">
          <w:rPr>
            <w:rStyle w:val="Hipervnculo"/>
          </w:rPr>
          <w:t>[] –Regla de adaptación</w:t>
        </w:r>
        <w:r w:rsidR="00EF2FA8">
          <w:rPr>
            <w:webHidden/>
          </w:rPr>
          <w:tab/>
        </w:r>
        <w:r>
          <w:rPr>
            <w:webHidden/>
          </w:rPr>
          <w:fldChar w:fldCharType="begin"/>
        </w:r>
        <w:r w:rsidR="00EF2FA8">
          <w:rPr>
            <w:webHidden/>
          </w:rPr>
          <w:instrText xml:space="preserve"> PAGEREF _Toc524105708 \h </w:instrText>
        </w:r>
        <w:r>
          <w:rPr>
            <w:webHidden/>
          </w:rPr>
        </w:r>
        <w:r>
          <w:rPr>
            <w:webHidden/>
          </w:rPr>
          <w:fldChar w:fldCharType="separate"/>
        </w:r>
        <w:r w:rsidR="00EF2FA8">
          <w:rPr>
            <w:webHidden/>
          </w:rPr>
          <w:t>2</w:t>
        </w:r>
        <w:r>
          <w:rPr>
            <w:webHidden/>
          </w:rPr>
          <w:fldChar w:fldCharType="end"/>
        </w:r>
      </w:hyperlink>
    </w:p>
    <w:p w:rsidR="00EF2FA8" w:rsidRDefault="008C2037">
      <w:pPr>
        <w:pStyle w:val="TDC1"/>
        <w:rPr>
          <w:rFonts w:asciiTheme="minorHAnsi" w:eastAsiaTheme="minorEastAsia" w:hAnsiTheme="minorHAnsi" w:cstheme="minorBidi"/>
          <w:b w:val="0"/>
          <w:bCs w:val="0"/>
          <w:iCs w:val="0"/>
          <w:caps w:val="0"/>
          <w:sz w:val="22"/>
          <w:szCs w:val="22"/>
          <w:lang w:val="es-MX" w:eastAsia="es-MX"/>
        </w:rPr>
      </w:pPr>
      <w:hyperlink w:anchor="_Toc524105709" w:history="1">
        <w:r w:rsidR="00EF2FA8" w:rsidRPr="00D134C9">
          <w:rPr>
            <w:rStyle w:val="Hipervnculo"/>
          </w:rPr>
          <w:t>4</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Conclusiones</w:t>
        </w:r>
        <w:r w:rsidR="00EF2FA8">
          <w:rPr>
            <w:webHidden/>
          </w:rPr>
          <w:tab/>
        </w:r>
        <w:r>
          <w:rPr>
            <w:webHidden/>
          </w:rPr>
          <w:fldChar w:fldCharType="begin"/>
        </w:r>
        <w:r w:rsidR="00EF2FA8">
          <w:rPr>
            <w:webHidden/>
          </w:rPr>
          <w:instrText xml:space="preserve"> PAGEREF _Toc524105709 \h </w:instrText>
        </w:r>
        <w:r>
          <w:rPr>
            <w:webHidden/>
          </w:rPr>
        </w:r>
        <w:r>
          <w:rPr>
            <w:webHidden/>
          </w:rPr>
          <w:fldChar w:fldCharType="separate"/>
        </w:r>
        <w:r w:rsidR="00EF2FA8">
          <w:rPr>
            <w:webHidden/>
          </w:rPr>
          <w:t>4</w:t>
        </w:r>
        <w:r>
          <w:rPr>
            <w:webHidden/>
          </w:rPr>
          <w:fldChar w:fldCharType="end"/>
        </w:r>
      </w:hyperlink>
    </w:p>
    <w:p w:rsidR="00EF2FA8" w:rsidRDefault="008C2037">
      <w:pPr>
        <w:pStyle w:val="TDC1"/>
        <w:rPr>
          <w:rFonts w:asciiTheme="minorHAnsi" w:eastAsiaTheme="minorEastAsia" w:hAnsiTheme="minorHAnsi" w:cstheme="minorBidi"/>
          <w:b w:val="0"/>
          <w:bCs w:val="0"/>
          <w:iCs w:val="0"/>
          <w:caps w:val="0"/>
          <w:sz w:val="22"/>
          <w:szCs w:val="22"/>
          <w:lang w:val="es-MX" w:eastAsia="es-MX"/>
        </w:rPr>
      </w:pPr>
      <w:hyperlink w:anchor="_Toc524105710" w:history="1">
        <w:r w:rsidR="00EF2FA8" w:rsidRPr="00D134C9">
          <w:rPr>
            <w:rStyle w:val="Hipervnculo"/>
          </w:rPr>
          <w:t>5</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Bitácora de Control de VERSIONES DEL DOCUMENTO</w:t>
        </w:r>
        <w:r w:rsidR="00EF2FA8">
          <w:rPr>
            <w:webHidden/>
          </w:rPr>
          <w:tab/>
        </w:r>
        <w:r>
          <w:rPr>
            <w:webHidden/>
          </w:rPr>
          <w:fldChar w:fldCharType="begin"/>
        </w:r>
        <w:r w:rsidR="00EF2FA8">
          <w:rPr>
            <w:webHidden/>
          </w:rPr>
          <w:instrText xml:space="preserve"> PAGEREF _Toc524105710 \h </w:instrText>
        </w:r>
        <w:r>
          <w:rPr>
            <w:webHidden/>
          </w:rPr>
        </w:r>
        <w:r>
          <w:rPr>
            <w:webHidden/>
          </w:rPr>
          <w:fldChar w:fldCharType="separate"/>
        </w:r>
        <w:r w:rsidR="00EF2FA8">
          <w:rPr>
            <w:webHidden/>
          </w:rPr>
          <w:t>4</w:t>
        </w:r>
        <w:r>
          <w:rPr>
            <w:webHidden/>
          </w:rPr>
          <w:fldChar w:fldCharType="end"/>
        </w:r>
      </w:hyperlink>
    </w:p>
    <w:p w:rsidR="00EF2FA8" w:rsidRDefault="008C2037">
      <w:pPr>
        <w:pStyle w:val="TDC1"/>
        <w:rPr>
          <w:rFonts w:asciiTheme="minorHAnsi" w:eastAsiaTheme="minorEastAsia" w:hAnsiTheme="minorHAnsi" w:cstheme="minorBidi"/>
          <w:b w:val="0"/>
          <w:bCs w:val="0"/>
          <w:iCs w:val="0"/>
          <w:caps w:val="0"/>
          <w:sz w:val="22"/>
          <w:szCs w:val="22"/>
          <w:lang w:val="es-MX" w:eastAsia="es-MX"/>
        </w:rPr>
      </w:pPr>
      <w:hyperlink w:anchor="_Toc524105711" w:history="1">
        <w:r w:rsidR="00EF2FA8" w:rsidRPr="00D134C9">
          <w:rPr>
            <w:rStyle w:val="Hipervnculo"/>
          </w:rPr>
          <w:t>6</w:t>
        </w:r>
        <w:r w:rsidR="00EF2FA8">
          <w:rPr>
            <w:rFonts w:asciiTheme="minorHAnsi" w:eastAsiaTheme="minorEastAsia" w:hAnsiTheme="minorHAnsi" w:cstheme="minorBidi"/>
            <w:b w:val="0"/>
            <w:bCs w:val="0"/>
            <w:iCs w:val="0"/>
            <w:caps w:val="0"/>
            <w:sz w:val="22"/>
            <w:szCs w:val="22"/>
            <w:lang w:val="es-MX" w:eastAsia="es-MX"/>
          </w:rPr>
          <w:tab/>
        </w:r>
        <w:r w:rsidR="00EF2FA8" w:rsidRPr="00D134C9">
          <w:rPr>
            <w:rStyle w:val="Hipervnculo"/>
          </w:rPr>
          <w:t>Bitacora de cambios</w:t>
        </w:r>
        <w:r w:rsidR="00EF2FA8">
          <w:rPr>
            <w:webHidden/>
          </w:rPr>
          <w:tab/>
        </w:r>
        <w:r>
          <w:rPr>
            <w:webHidden/>
          </w:rPr>
          <w:fldChar w:fldCharType="begin"/>
        </w:r>
        <w:r w:rsidR="00EF2FA8">
          <w:rPr>
            <w:webHidden/>
          </w:rPr>
          <w:instrText xml:space="preserve"> PAGEREF _Toc524105711 \h </w:instrText>
        </w:r>
        <w:r>
          <w:rPr>
            <w:webHidden/>
          </w:rPr>
        </w:r>
        <w:r>
          <w:rPr>
            <w:webHidden/>
          </w:rPr>
          <w:fldChar w:fldCharType="separate"/>
        </w:r>
        <w:r w:rsidR="00EF2FA8">
          <w:rPr>
            <w:webHidden/>
          </w:rPr>
          <w:t>5</w:t>
        </w:r>
        <w:r>
          <w:rPr>
            <w:webHidden/>
          </w:rPr>
          <w:fldChar w:fldCharType="end"/>
        </w:r>
      </w:hyperlink>
    </w:p>
    <w:p w:rsidR="006E1FDB" w:rsidRPr="009504D9" w:rsidRDefault="008C2037" w:rsidP="00546FC3">
      <w:pPr>
        <w:pStyle w:val="TDC1"/>
        <w:rPr>
          <w:sz w:val="20"/>
        </w:rPr>
      </w:pPr>
      <w:r w:rsidRPr="00546FC3">
        <w:rPr>
          <w:i/>
          <w:sz w:val="22"/>
        </w:rPr>
        <w:fldChar w:fldCharType="end"/>
      </w:r>
      <w:r w:rsidR="006E1FDB" w:rsidRPr="009504D9">
        <w:br w:type="page"/>
      </w:r>
    </w:p>
    <w:p w:rsidR="00973AB0" w:rsidRPr="009504D9" w:rsidRDefault="00973AB0" w:rsidP="008E4F42">
      <w:pPr>
        <w:spacing w:after="0" w:line="240" w:lineRule="auto"/>
        <w:rPr>
          <w:rFonts w:ascii="Arial" w:hAnsi="Arial" w:cs="Arial"/>
          <w:lang w:val="es-ES" w:eastAsia="es-ES"/>
        </w:rPr>
      </w:pPr>
    </w:p>
    <w:p w:rsidR="0055756D" w:rsidRPr="009504D9" w:rsidRDefault="0055756D" w:rsidP="00C55AC8">
      <w:pPr>
        <w:pStyle w:val="Ttulo1"/>
      </w:pPr>
      <w:bookmarkStart w:id="0" w:name="_Toc524105705"/>
      <w:r w:rsidRPr="009504D9">
        <w:t>Objetivo de</w:t>
      </w:r>
      <w:r w:rsidR="00A9232F">
        <w:t xml:space="preserve"> la regla de adaptación</w:t>
      </w:r>
      <w:bookmarkEnd w:id="0"/>
    </w:p>
    <w:p w:rsidR="00A9232F" w:rsidRDefault="00A9232F" w:rsidP="00A9232F">
      <w:pPr>
        <w:ind w:left="19"/>
        <w:rPr>
          <w:rFonts w:ascii="Arial" w:hAnsi="Arial" w:cs="Arial"/>
          <w:i/>
          <w:color w:val="0000FF"/>
          <w:sz w:val="18"/>
          <w:szCs w:val="18"/>
        </w:rPr>
      </w:pPr>
      <w:r w:rsidRPr="00522334">
        <w:rPr>
          <w:rFonts w:ascii="Arial" w:hAnsi="Arial" w:cs="Arial"/>
          <w:i/>
          <w:color w:val="0000FF"/>
          <w:sz w:val="18"/>
          <w:szCs w:val="18"/>
        </w:rPr>
        <w:t xml:space="preserve">[Indicar el objetivo de </w:t>
      </w:r>
      <w:smartTag w:uri="urn:schemas-microsoft-com:office:smarttags" w:element="PersonName">
        <w:smartTagPr>
          <w:attr w:name="ProductID" w:val="la Regla"/>
        </w:smartTagPr>
        <w:r w:rsidRPr="00522334">
          <w:rPr>
            <w:rFonts w:ascii="Arial" w:hAnsi="Arial" w:cs="Arial"/>
            <w:i/>
            <w:color w:val="0000FF"/>
            <w:sz w:val="18"/>
            <w:szCs w:val="18"/>
          </w:rPr>
          <w:t xml:space="preserve">la </w:t>
        </w:r>
        <w:r>
          <w:rPr>
            <w:rFonts w:ascii="Arial" w:hAnsi="Arial" w:cs="Arial"/>
            <w:i/>
            <w:color w:val="0000FF"/>
            <w:sz w:val="18"/>
            <w:szCs w:val="18"/>
          </w:rPr>
          <w:t>Regla</w:t>
        </w:r>
      </w:smartTag>
      <w:r w:rsidRPr="00522334">
        <w:rPr>
          <w:rFonts w:ascii="Arial" w:hAnsi="Arial" w:cs="Arial"/>
          <w:i/>
          <w:color w:val="0000FF"/>
          <w:sz w:val="18"/>
          <w:szCs w:val="18"/>
        </w:rPr>
        <w:t xml:space="preserve"> de adaptación acorde al “proceso específico” que responda a las necesidades de </w:t>
      </w:r>
      <w:smartTag w:uri="urn:schemas-microsoft-com:office:smarttags" w:element="PersonName">
        <w:smartTagPr>
          <w:attr w:name="ProductID" w:val="la UTIC.]"/>
        </w:smartTagPr>
        <w:r w:rsidRPr="00522334">
          <w:rPr>
            <w:rFonts w:ascii="Arial" w:hAnsi="Arial" w:cs="Arial"/>
            <w:i/>
            <w:color w:val="0000FF"/>
            <w:sz w:val="18"/>
            <w:szCs w:val="18"/>
          </w:rPr>
          <w:t>la UTIC</w:t>
        </w:r>
        <w:r>
          <w:rPr>
            <w:rFonts w:ascii="Arial" w:hAnsi="Arial" w:cs="Arial"/>
            <w:i/>
            <w:color w:val="0000FF"/>
            <w:sz w:val="18"/>
            <w:szCs w:val="18"/>
          </w:rPr>
          <w:t>.</w:t>
        </w:r>
        <w:r w:rsidRPr="00522334">
          <w:rPr>
            <w:rFonts w:ascii="Arial" w:hAnsi="Arial" w:cs="Arial"/>
            <w:i/>
            <w:color w:val="0000FF"/>
            <w:sz w:val="18"/>
            <w:szCs w:val="18"/>
          </w:rPr>
          <w:t>]</w:t>
        </w:r>
      </w:smartTag>
    </w:p>
    <w:p w:rsidR="00C13FDF" w:rsidRPr="009504D9" w:rsidRDefault="00C13FDF" w:rsidP="008E4F42">
      <w:pPr>
        <w:spacing w:after="0" w:line="240" w:lineRule="auto"/>
        <w:ind w:left="360"/>
        <w:jc w:val="both"/>
        <w:rPr>
          <w:rFonts w:ascii="Arial" w:hAnsi="Arial" w:cs="Arial"/>
          <w:b/>
          <w:sz w:val="20"/>
        </w:rPr>
      </w:pPr>
    </w:p>
    <w:p w:rsidR="0055756D" w:rsidRDefault="0072414B" w:rsidP="00C55AC8">
      <w:pPr>
        <w:pStyle w:val="Ttulo1"/>
      </w:pPr>
      <w:bookmarkStart w:id="1" w:name="_Toc524105706"/>
      <w:r w:rsidRPr="009504D9">
        <w:t>Proceso que se documenta</w:t>
      </w:r>
      <w:bookmarkEnd w:id="1"/>
    </w:p>
    <w:p w:rsidR="00781004" w:rsidRPr="009504D9" w:rsidRDefault="00781004" w:rsidP="008E4F42">
      <w:pPr>
        <w:spacing w:after="0" w:line="240" w:lineRule="auto"/>
        <w:ind w:left="-539"/>
        <w:rPr>
          <w:rFonts w:ascii="Arial" w:hAnsi="Arial" w:cs="Arial"/>
          <w:b/>
          <w:sz w:val="24"/>
        </w:rPr>
      </w:pPr>
    </w:p>
    <w:p w:rsidR="006E1FDB" w:rsidRPr="009504D9" w:rsidRDefault="006E1FDB" w:rsidP="008E4F42">
      <w:pPr>
        <w:spacing w:after="0" w:line="240" w:lineRule="auto"/>
        <w:rPr>
          <w:rFonts w:ascii="Arial" w:hAnsi="Arial" w:cs="Arial"/>
          <w:b/>
          <w:bCs/>
          <w:caps/>
          <w:noProof/>
          <w:sz w:val="20"/>
          <w:szCs w:val="20"/>
          <w:lang w:val="es-ES_tradnl" w:eastAsia="es-ES"/>
        </w:rPr>
      </w:pPr>
    </w:p>
    <w:p w:rsidR="004A35A3" w:rsidRPr="009504D9" w:rsidRDefault="008E4F42" w:rsidP="00C55AC8">
      <w:pPr>
        <w:pStyle w:val="Ttulo1"/>
      </w:pPr>
      <w:bookmarkStart w:id="2" w:name="_Toc524105707"/>
      <w:r w:rsidRPr="009504D9">
        <w:t>Ejecución</w:t>
      </w:r>
      <w:bookmarkEnd w:id="2"/>
    </w:p>
    <w:p w:rsidR="008E4F42" w:rsidRDefault="008E4F42" w:rsidP="008E4F42">
      <w:pPr>
        <w:pStyle w:val="Estilo1"/>
        <w:rPr>
          <w:rFonts w:ascii="Arial" w:hAnsi="Arial" w:cs="Arial"/>
        </w:rPr>
      </w:pPr>
    </w:p>
    <w:tbl>
      <w:tblPr>
        <w:tblW w:w="13655" w:type="dxa"/>
        <w:jc w:val="center"/>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6"/>
        <w:gridCol w:w="8840"/>
        <w:gridCol w:w="3639"/>
      </w:tblGrid>
      <w:tr w:rsidR="00674D10" w:rsidRPr="00A9642D" w:rsidTr="00936A1C">
        <w:trPr>
          <w:trHeight w:val="452"/>
          <w:jc w:val="center"/>
        </w:trPr>
        <w:tc>
          <w:tcPr>
            <w:tcW w:w="1176" w:type="dxa"/>
            <w:tcBorders>
              <w:right w:val="single" w:sz="4" w:space="0" w:color="auto"/>
            </w:tcBorders>
            <w:vAlign w:val="center"/>
          </w:tcPr>
          <w:p w:rsidR="00674D10" w:rsidRPr="00A9642D" w:rsidRDefault="00674D10" w:rsidP="00936A1C">
            <w:pPr>
              <w:spacing w:after="0" w:line="240" w:lineRule="auto"/>
              <w:rPr>
                <w:rFonts w:ascii="Arial" w:hAnsi="Arial" w:cs="Arial"/>
                <w:b/>
              </w:rPr>
            </w:pPr>
          </w:p>
        </w:tc>
        <w:tc>
          <w:tcPr>
            <w:tcW w:w="8840" w:type="dxa"/>
            <w:tcBorders>
              <w:left w:val="single" w:sz="4" w:space="0" w:color="auto"/>
            </w:tcBorders>
            <w:vAlign w:val="center"/>
          </w:tcPr>
          <w:p w:rsidR="00674D10" w:rsidRPr="00BE628F" w:rsidRDefault="00674D10" w:rsidP="00E95F0B">
            <w:pPr>
              <w:pStyle w:val="Ttulo2"/>
              <w:numPr>
                <w:ilvl w:val="1"/>
                <w:numId w:val="5"/>
              </w:numPr>
              <w:rPr>
                <w:rFonts w:cs="Arial"/>
                <w:noProof/>
                <w:szCs w:val="22"/>
              </w:rPr>
            </w:pPr>
            <w:bookmarkStart w:id="3" w:name="_Toc524105708"/>
            <w:r w:rsidRPr="00BE628F">
              <w:rPr>
                <w:rFonts w:cs="Arial"/>
                <w:noProof/>
                <w:szCs w:val="22"/>
              </w:rPr>
              <w:t xml:space="preserve">[] </w:t>
            </w:r>
            <w:r w:rsidR="00B34AFE" w:rsidRPr="00BE628F">
              <w:rPr>
                <w:rFonts w:cs="Arial"/>
                <w:noProof/>
                <w:szCs w:val="22"/>
              </w:rPr>
              <w:t>–</w:t>
            </w:r>
            <w:r w:rsidR="00E95F0B" w:rsidRPr="00BE628F">
              <w:rPr>
                <w:rFonts w:cs="Arial"/>
                <w:noProof/>
                <w:szCs w:val="22"/>
              </w:rPr>
              <w:t>Regla de adaptación</w:t>
            </w:r>
            <w:bookmarkEnd w:id="3"/>
          </w:p>
        </w:tc>
        <w:tc>
          <w:tcPr>
            <w:tcW w:w="3639" w:type="dxa"/>
            <w:vAlign w:val="center"/>
          </w:tcPr>
          <w:p w:rsidR="00674D10" w:rsidRPr="00A9642D" w:rsidRDefault="00674D10" w:rsidP="00B34AFE">
            <w:pPr>
              <w:spacing w:after="0" w:line="240" w:lineRule="auto"/>
              <w:ind w:right="58"/>
              <w:jc w:val="center"/>
              <w:rPr>
                <w:rFonts w:ascii="Arial" w:hAnsi="Arial" w:cs="Arial"/>
                <w:sz w:val="18"/>
                <w:szCs w:val="18"/>
              </w:rPr>
            </w:pPr>
            <w:r w:rsidRPr="00A9642D">
              <w:rPr>
                <w:rFonts w:ascii="Arial" w:hAnsi="Arial" w:cs="Arial"/>
                <w:sz w:val="18"/>
                <w:szCs w:val="18"/>
              </w:rPr>
              <w:t xml:space="preserve">ANEXO </w:t>
            </w:r>
            <w:r w:rsidR="00B34AFE" w:rsidRPr="00A9642D">
              <w:rPr>
                <w:rFonts w:ascii="Arial" w:hAnsi="Arial" w:cs="Arial"/>
                <w:sz w:val="18"/>
                <w:szCs w:val="18"/>
              </w:rPr>
              <w:t>8</w:t>
            </w:r>
            <w:r w:rsidRPr="00A9642D">
              <w:rPr>
                <w:rFonts w:ascii="Arial" w:hAnsi="Arial" w:cs="Arial"/>
                <w:sz w:val="18"/>
                <w:szCs w:val="18"/>
              </w:rPr>
              <w:t xml:space="preserve"> FORMATO </w:t>
            </w:r>
            <w:r w:rsidR="00E95F0B" w:rsidRPr="00A9642D">
              <w:rPr>
                <w:rFonts w:ascii="Arial" w:hAnsi="Arial" w:cs="Arial"/>
                <w:sz w:val="18"/>
                <w:szCs w:val="18"/>
              </w:rPr>
              <w:t>4</w:t>
            </w:r>
          </w:p>
        </w:tc>
      </w:tr>
    </w:tbl>
    <w:p w:rsidR="00674D10" w:rsidRDefault="00674D10" w:rsidP="008E4F42">
      <w:pPr>
        <w:pStyle w:val="Estilo1"/>
        <w:rPr>
          <w:rFonts w:ascii="Arial" w:hAnsi="Arial" w:cs="Arial"/>
        </w:rPr>
      </w:pPr>
    </w:p>
    <w:p w:rsidR="00A9232F" w:rsidRDefault="00A9232F" w:rsidP="00A9232F">
      <w:pPr>
        <w:ind w:left="19"/>
        <w:rPr>
          <w:rFonts w:ascii="Arial" w:hAnsi="Arial" w:cs="Arial"/>
          <w:b/>
        </w:rPr>
      </w:pPr>
      <w:r>
        <w:rPr>
          <w:rFonts w:ascii="Arial" w:hAnsi="Arial" w:cs="Arial"/>
          <w:b/>
        </w:rPr>
        <w:t>Descripción de la adaptación</w:t>
      </w:r>
    </w:p>
    <w:p w:rsidR="00A9232F" w:rsidRDefault="00A9232F" w:rsidP="00A9232F">
      <w:pPr>
        <w:ind w:left="19"/>
        <w:rPr>
          <w:rFonts w:ascii="Arial" w:hAnsi="Arial" w:cs="Arial"/>
          <w:i/>
          <w:color w:val="0000FF"/>
          <w:sz w:val="18"/>
          <w:szCs w:val="18"/>
        </w:rPr>
      </w:pPr>
      <w:r w:rsidRPr="00522334">
        <w:rPr>
          <w:rFonts w:ascii="Arial" w:hAnsi="Arial" w:cs="Arial"/>
          <w:i/>
          <w:color w:val="0000FF"/>
          <w:sz w:val="18"/>
          <w:szCs w:val="18"/>
        </w:rPr>
        <w:t xml:space="preserve">[Indicar brevemente para cada </w:t>
      </w:r>
      <w:r>
        <w:rPr>
          <w:rFonts w:ascii="Arial" w:hAnsi="Arial" w:cs="Arial"/>
          <w:i/>
          <w:color w:val="0000FF"/>
          <w:sz w:val="18"/>
          <w:szCs w:val="18"/>
        </w:rPr>
        <w:t>proceso</w:t>
      </w:r>
      <w:r w:rsidRPr="00522334">
        <w:rPr>
          <w:rFonts w:ascii="Arial" w:hAnsi="Arial" w:cs="Arial"/>
          <w:i/>
          <w:color w:val="0000FF"/>
          <w:sz w:val="18"/>
          <w:szCs w:val="18"/>
        </w:rPr>
        <w:t xml:space="preserve"> la </w:t>
      </w:r>
      <w:r>
        <w:rPr>
          <w:rFonts w:ascii="Arial" w:hAnsi="Arial" w:cs="Arial"/>
          <w:i/>
          <w:color w:val="0000FF"/>
          <w:sz w:val="18"/>
          <w:szCs w:val="18"/>
        </w:rPr>
        <w:t>d</w:t>
      </w:r>
      <w:r w:rsidRPr="00522334">
        <w:rPr>
          <w:rFonts w:ascii="Arial" w:hAnsi="Arial" w:cs="Arial"/>
          <w:i/>
          <w:color w:val="0000FF"/>
          <w:sz w:val="18"/>
          <w:szCs w:val="18"/>
        </w:rPr>
        <w:t>escripción de la adaptació</w:t>
      </w:r>
      <w:r>
        <w:rPr>
          <w:rFonts w:ascii="Arial" w:hAnsi="Arial" w:cs="Arial"/>
          <w:i/>
          <w:color w:val="0000FF"/>
          <w:sz w:val="18"/>
          <w:szCs w:val="18"/>
        </w:rPr>
        <w:t>n.]</w:t>
      </w:r>
    </w:p>
    <w:p w:rsidR="00A9232F" w:rsidRDefault="00A9232F" w:rsidP="00A9232F">
      <w:pPr>
        <w:rPr>
          <w:rFonts w:ascii="Arial" w:hAnsi="Arial" w:cs="Arial"/>
          <w:sz w:val="20"/>
          <w:szCs w:val="20"/>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5438"/>
        <w:gridCol w:w="2122"/>
      </w:tblGrid>
      <w:tr w:rsidR="00A9232F" w:rsidRPr="00A9642D" w:rsidTr="00A9232F">
        <w:trPr>
          <w:jc w:val="center"/>
        </w:trPr>
        <w:tc>
          <w:tcPr>
            <w:tcW w:w="3074"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 xml:space="preserve">Proceso, Actividad, </w:t>
            </w:r>
          </w:p>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Factor crítico</w:t>
            </w:r>
          </w:p>
          <w:p w:rsidR="00A9232F" w:rsidRPr="00A9642D" w:rsidRDefault="00A9232F" w:rsidP="00A9232F">
            <w:pPr>
              <w:spacing w:after="0" w:line="240" w:lineRule="auto"/>
              <w:jc w:val="center"/>
              <w:rPr>
                <w:rFonts w:ascii="Arial" w:hAnsi="Arial" w:cs="Arial"/>
                <w:i/>
                <w:color w:val="0000FF"/>
                <w:sz w:val="16"/>
                <w:szCs w:val="16"/>
              </w:rPr>
            </w:pPr>
            <w:r w:rsidRPr="00A9642D">
              <w:rPr>
                <w:rFonts w:ascii="Arial" w:hAnsi="Arial" w:cs="Arial"/>
                <w:i/>
                <w:color w:val="0000FF"/>
                <w:sz w:val="16"/>
                <w:szCs w:val="16"/>
              </w:rPr>
              <w:t>[según lo establece el manual]</w:t>
            </w:r>
          </w:p>
        </w:tc>
        <w:tc>
          <w:tcPr>
            <w:tcW w:w="5438"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Regla</w:t>
            </w:r>
          </w:p>
        </w:tc>
        <w:tc>
          <w:tcPr>
            <w:tcW w:w="2122"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Productos y procesos relacionados</w:t>
            </w: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074" w:type="dxa"/>
          </w:tcPr>
          <w:p w:rsidR="00A9232F" w:rsidRPr="00A9642D" w:rsidRDefault="00A9232F" w:rsidP="00A9232F">
            <w:pPr>
              <w:spacing w:after="0" w:line="240" w:lineRule="auto"/>
              <w:rPr>
                <w:rFonts w:ascii="Arial" w:hAnsi="Arial" w:cs="Arial"/>
                <w:b/>
                <w:sz w:val="20"/>
                <w:szCs w:val="20"/>
              </w:rPr>
            </w:pPr>
          </w:p>
        </w:tc>
        <w:tc>
          <w:tcPr>
            <w:tcW w:w="5438" w:type="dxa"/>
          </w:tcPr>
          <w:p w:rsidR="00A9232F" w:rsidRPr="00A9642D" w:rsidRDefault="00A9232F" w:rsidP="00A9232F">
            <w:pPr>
              <w:spacing w:after="0" w:line="240" w:lineRule="auto"/>
              <w:rPr>
                <w:rFonts w:ascii="Arial" w:hAnsi="Arial" w:cs="Arial"/>
                <w:b/>
                <w:sz w:val="20"/>
                <w:szCs w:val="20"/>
              </w:rPr>
            </w:pPr>
          </w:p>
        </w:tc>
        <w:tc>
          <w:tcPr>
            <w:tcW w:w="2122" w:type="dxa"/>
          </w:tcPr>
          <w:p w:rsidR="00A9232F" w:rsidRPr="00A9642D" w:rsidRDefault="00A9232F" w:rsidP="00A9232F">
            <w:pPr>
              <w:spacing w:after="0" w:line="240" w:lineRule="auto"/>
              <w:rPr>
                <w:rFonts w:ascii="Arial" w:hAnsi="Arial" w:cs="Arial"/>
                <w:b/>
                <w:sz w:val="20"/>
                <w:szCs w:val="20"/>
              </w:rPr>
            </w:pPr>
          </w:p>
        </w:tc>
      </w:tr>
    </w:tbl>
    <w:p w:rsidR="00A9232F" w:rsidRDefault="00A9232F" w:rsidP="00A9232F">
      <w:pPr>
        <w:rPr>
          <w:rFonts w:ascii="Arial" w:hAnsi="Arial" w:cs="Arial"/>
          <w:sz w:val="20"/>
          <w:szCs w:val="20"/>
        </w:rPr>
      </w:pPr>
    </w:p>
    <w:p w:rsidR="00A9232F" w:rsidRDefault="00A9232F" w:rsidP="00A9232F">
      <w:pPr>
        <w:rPr>
          <w:rFonts w:ascii="Arial" w:hAnsi="Arial" w:cs="Arial"/>
          <w:b/>
        </w:rPr>
      </w:pPr>
      <w:r>
        <w:rPr>
          <w:rFonts w:ascii="Arial" w:hAnsi="Arial" w:cs="Arial"/>
          <w:b/>
        </w:rPr>
        <w:lastRenderedPageBreak/>
        <w:t>Roles y Responsabilidades</w:t>
      </w:r>
    </w:p>
    <w:p w:rsidR="00A9232F" w:rsidRPr="00DD076F" w:rsidRDefault="00A9232F" w:rsidP="00A9232F">
      <w:pPr>
        <w:outlineLvl w:val="0"/>
        <w:rPr>
          <w:rFonts w:ascii="Arial" w:hAnsi="Arial" w:cs="Arial"/>
          <w:b/>
          <w:sz w:val="20"/>
          <w:szCs w:val="20"/>
        </w:rPr>
      </w:pPr>
      <w:r w:rsidRPr="00522334">
        <w:rPr>
          <w:rFonts w:ascii="Arial" w:hAnsi="Arial" w:cs="Arial"/>
          <w:i/>
          <w:color w:val="0000FF"/>
          <w:sz w:val="18"/>
          <w:szCs w:val="18"/>
        </w:rPr>
        <w:t xml:space="preserve">[Indicar la asignación de los roles y responsabilidades derivada de </w:t>
      </w:r>
      <w:smartTag w:uri="urn:schemas-microsoft-com:office:smarttags" w:element="PersonName">
        <w:smartTagPr>
          <w:attr w:name="ProductID" w:val="la Regla"/>
        </w:smartTagPr>
        <w:r w:rsidRPr="00522334">
          <w:rPr>
            <w:rFonts w:ascii="Arial" w:hAnsi="Arial" w:cs="Arial"/>
            <w:i/>
            <w:color w:val="0000FF"/>
            <w:sz w:val="18"/>
            <w:szCs w:val="18"/>
          </w:rPr>
          <w:t xml:space="preserve">la </w:t>
        </w:r>
        <w:r>
          <w:rPr>
            <w:rFonts w:ascii="Arial" w:hAnsi="Arial" w:cs="Arial"/>
            <w:i/>
            <w:color w:val="0000FF"/>
            <w:sz w:val="18"/>
            <w:szCs w:val="18"/>
          </w:rPr>
          <w:t>Regla</w:t>
        </w:r>
      </w:smartTag>
      <w:r w:rsidRPr="00522334">
        <w:rPr>
          <w:rFonts w:ascii="Arial" w:hAnsi="Arial" w:cs="Arial"/>
          <w:i/>
          <w:color w:val="0000FF"/>
          <w:sz w:val="18"/>
          <w:szCs w:val="18"/>
        </w:rPr>
        <w:t xml:space="preserve"> de adaptación</w:t>
      </w:r>
      <w:r>
        <w:rPr>
          <w:rFonts w:ascii="Arial" w:hAnsi="Arial" w:cs="Arial"/>
          <w:i/>
          <w:color w:val="0000FF"/>
          <w:sz w:val="18"/>
          <w:szCs w:val="18"/>
        </w:rPr>
        <w:t>.</w:t>
      </w:r>
      <w:r w:rsidRPr="00522334">
        <w:rPr>
          <w:rFonts w:ascii="Arial" w:hAnsi="Arial" w:cs="Arial"/>
          <w:i/>
          <w:color w:val="0000FF"/>
          <w:sz w:val="18"/>
          <w:szCs w:val="18"/>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4"/>
        <w:gridCol w:w="3240"/>
        <w:gridCol w:w="3960"/>
      </w:tblGrid>
      <w:tr w:rsidR="00A9232F" w:rsidRPr="00A9642D" w:rsidTr="00A9232F">
        <w:trPr>
          <w:trHeight w:val="464"/>
          <w:jc w:val="center"/>
        </w:trPr>
        <w:tc>
          <w:tcPr>
            <w:tcW w:w="3434" w:type="dxa"/>
            <w:vMerge w:val="restart"/>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 xml:space="preserve">Relación de roles del proceso  </w:t>
            </w:r>
            <w:r w:rsidRPr="00A9642D">
              <w:rPr>
                <w:rFonts w:ascii="Arial" w:hAnsi="Arial" w:cs="Arial"/>
                <w:i/>
                <w:color w:val="0000FF"/>
                <w:sz w:val="16"/>
                <w:szCs w:val="16"/>
              </w:rPr>
              <w:t>[según lo establece el manual]</w:t>
            </w:r>
          </w:p>
        </w:tc>
        <w:tc>
          <w:tcPr>
            <w:tcW w:w="3240" w:type="dxa"/>
            <w:vMerge w:val="restart"/>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Actividad según el Manual</w:t>
            </w:r>
          </w:p>
        </w:tc>
        <w:tc>
          <w:tcPr>
            <w:tcW w:w="3960" w:type="dxa"/>
            <w:vMerge w:val="restart"/>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Actividad/ Factor critico proceso adaptado</w:t>
            </w:r>
          </w:p>
        </w:tc>
      </w:tr>
      <w:tr w:rsidR="00A9232F" w:rsidRPr="00A9642D" w:rsidTr="00A9232F">
        <w:trPr>
          <w:trHeight w:val="464"/>
          <w:jc w:val="center"/>
        </w:trPr>
        <w:tc>
          <w:tcPr>
            <w:tcW w:w="3434" w:type="dxa"/>
            <w:vMerge/>
            <w:shd w:val="clear" w:color="auto" w:fill="CCCCCC"/>
          </w:tcPr>
          <w:p w:rsidR="00A9232F" w:rsidRPr="00A9642D" w:rsidRDefault="00A9232F" w:rsidP="00A9232F">
            <w:pPr>
              <w:spacing w:after="0" w:line="240" w:lineRule="auto"/>
              <w:rPr>
                <w:rFonts w:ascii="Arial" w:hAnsi="Arial" w:cs="Arial"/>
                <w:b/>
                <w:sz w:val="20"/>
                <w:szCs w:val="20"/>
              </w:rPr>
            </w:pPr>
          </w:p>
        </w:tc>
        <w:tc>
          <w:tcPr>
            <w:tcW w:w="3240" w:type="dxa"/>
            <w:vMerge/>
            <w:shd w:val="clear" w:color="auto" w:fill="CCCCCC"/>
          </w:tcPr>
          <w:p w:rsidR="00A9232F" w:rsidRPr="00A9642D" w:rsidRDefault="00A9232F" w:rsidP="00A9232F">
            <w:pPr>
              <w:spacing w:after="0" w:line="240" w:lineRule="auto"/>
              <w:rPr>
                <w:rFonts w:ascii="Arial" w:hAnsi="Arial" w:cs="Arial"/>
                <w:b/>
                <w:sz w:val="20"/>
                <w:szCs w:val="20"/>
              </w:rPr>
            </w:pPr>
          </w:p>
        </w:tc>
        <w:tc>
          <w:tcPr>
            <w:tcW w:w="3960" w:type="dxa"/>
            <w:vMerge/>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p>
        </w:tc>
      </w:tr>
      <w:tr w:rsidR="00A9232F" w:rsidRPr="00A9642D" w:rsidTr="00A9232F">
        <w:trPr>
          <w:jc w:val="center"/>
        </w:trPr>
        <w:tc>
          <w:tcPr>
            <w:tcW w:w="3434" w:type="dxa"/>
          </w:tcPr>
          <w:p w:rsidR="00A9232F" w:rsidRPr="00A9642D" w:rsidRDefault="00A9232F" w:rsidP="00A9232F">
            <w:pPr>
              <w:spacing w:after="0" w:line="240" w:lineRule="auto"/>
              <w:rPr>
                <w:rFonts w:ascii="Arial" w:hAnsi="Arial" w:cs="Arial"/>
                <w:b/>
                <w:sz w:val="20"/>
                <w:szCs w:val="20"/>
              </w:rPr>
            </w:pPr>
          </w:p>
        </w:tc>
        <w:tc>
          <w:tcPr>
            <w:tcW w:w="3240" w:type="dxa"/>
          </w:tcPr>
          <w:p w:rsidR="00A9232F" w:rsidRPr="00A9642D" w:rsidRDefault="00A9232F" w:rsidP="00A9232F">
            <w:pPr>
              <w:spacing w:after="0" w:line="240" w:lineRule="auto"/>
              <w:rPr>
                <w:rFonts w:ascii="Arial" w:hAnsi="Arial" w:cs="Arial"/>
                <w:b/>
                <w:sz w:val="20"/>
                <w:szCs w:val="20"/>
              </w:rPr>
            </w:pPr>
          </w:p>
        </w:tc>
        <w:tc>
          <w:tcPr>
            <w:tcW w:w="396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434" w:type="dxa"/>
          </w:tcPr>
          <w:p w:rsidR="00A9232F" w:rsidRPr="00A9642D" w:rsidRDefault="00A9232F" w:rsidP="00A9232F">
            <w:pPr>
              <w:spacing w:after="0" w:line="240" w:lineRule="auto"/>
              <w:rPr>
                <w:rFonts w:ascii="Arial" w:hAnsi="Arial" w:cs="Arial"/>
                <w:b/>
                <w:sz w:val="20"/>
                <w:szCs w:val="20"/>
              </w:rPr>
            </w:pPr>
          </w:p>
        </w:tc>
        <w:tc>
          <w:tcPr>
            <w:tcW w:w="3240" w:type="dxa"/>
          </w:tcPr>
          <w:p w:rsidR="00A9232F" w:rsidRPr="00A9642D" w:rsidRDefault="00A9232F" w:rsidP="00A9232F">
            <w:pPr>
              <w:spacing w:after="0" w:line="240" w:lineRule="auto"/>
              <w:rPr>
                <w:rFonts w:ascii="Arial" w:hAnsi="Arial" w:cs="Arial"/>
                <w:b/>
                <w:sz w:val="20"/>
                <w:szCs w:val="20"/>
              </w:rPr>
            </w:pPr>
          </w:p>
        </w:tc>
        <w:tc>
          <w:tcPr>
            <w:tcW w:w="396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434" w:type="dxa"/>
          </w:tcPr>
          <w:p w:rsidR="00A9232F" w:rsidRPr="00A9642D" w:rsidRDefault="00A9232F" w:rsidP="00A9232F">
            <w:pPr>
              <w:spacing w:after="0" w:line="240" w:lineRule="auto"/>
              <w:rPr>
                <w:rFonts w:ascii="Arial" w:hAnsi="Arial" w:cs="Arial"/>
                <w:b/>
                <w:sz w:val="20"/>
                <w:szCs w:val="20"/>
              </w:rPr>
            </w:pPr>
          </w:p>
        </w:tc>
        <w:tc>
          <w:tcPr>
            <w:tcW w:w="3240" w:type="dxa"/>
          </w:tcPr>
          <w:p w:rsidR="00A9232F" w:rsidRPr="00A9642D" w:rsidRDefault="00A9232F" w:rsidP="00A9232F">
            <w:pPr>
              <w:spacing w:after="0" w:line="240" w:lineRule="auto"/>
              <w:rPr>
                <w:rFonts w:ascii="Arial" w:hAnsi="Arial" w:cs="Arial"/>
                <w:b/>
                <w:sz w:val="20"/>
                <w:szCs w:val="20"/>
              </w:rPr>
            </w:pPr>
          </w:p>
        </w:tc>
        <w:tc>
          <w:tcPr>
            <w:tcW w:w="396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434" w:type="dxa"/>
          </w:tcPr>
          <w:p w:rsidR="00A9232F" w:rsidRPr="00A9642D" w:rsidRDefault="00A9232F" w:rsidP="00A9232F">
            <w:pPr>
              <w:spacing w:after="0" w:line="240" w:lineRule="auto"/>
              <w:rPr>
                <w:rFonts w:ascii="Arial" w:hAnsi="Arial" w:cs="Arial"/>
                <w:b/>
                <w:sz w:val="20"/>
                <w:szCs w:val="20"/>
              </w:rPr>
            </w:pPr>
          </w:p>
        </w:tc>
        <w:tc>
          <w:tcPr>
            <w:tcW w:w="3240" w:type="dxa"/>
          </w:tcPr>
          <w:p w:rsidR="00A9232F" w:rsidRPr="00A9642D" w:rsidRDefault="00A9232F" w:rsidP="00A9232F">
            <w:pPr>
              <w:spacing w:after="0" w:line="240" w:lineRule="auto"/>
              <w:rPr>
                <w:rFonts w:ascii="Arial" w:hAnsi="Arial" w:cs="Arial"/>
                <w:b/>
                <w:sz w:val="20"/>
                <w:szCs w:val="20"/>
              </w:rPr>
            </w:pPr>
          </w:p>
        </w:tc>
        <w:tc>
          <w:tcPr>
            <w:tcW w:w="396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3434" w:type="dxa"/>
          </w:tcPr>
          <w:p w:rsidR="00A9232F" w:rsidRPr="00A9642D" w:rsidRDefault="00A9232F" w:rsidP="00A9232F">
            <w:pPr>
              <w:spacing w:after="0" w:line="240" w:lineRule="auto"/>
              <w:rPr>
                <w:rFonts w:ascii="Arial" w:hAnsi="Arial" w:cs="Arial"/>
                <w:b/>
                <w:sz w:val="20"/>
                <w:szCs w:val="20"/>
              </w:rPr>
            </w:pPr>
          </w:p>
        </w:tc>
        <w:tc>
          <w:tcPr>
            <w:tcW w:w="3240" w:type="dxa"/>
          </w:tcPr>
          <w:p w:rsidR="00A9232F" w:rsidRPr="00A9642D" w:rsidRDefault="00A9232F" w:rsidP="00A9232F">
            <w:pPr>
              <w:spacing w:after="0" w:line="240" w:lineRule="auto"/>
              <w:rPr>
                <w:rFonts w:ascii="Arial" w:hAnsi="Arial" w:cs="Arial"/>
                <w:b/>
                <w:sz w:val="20"/>
                <w:szCs w:val="20"/>
              </w:rPr>
            </w:pPr>
          </w:p>
        </w:tc>
        <w:tc>
          <w:tcPr>
            <w:tcW w:w="3960" w:type="dxa"/>
          </w:tcPr>
          <w:p w:rsidR="00A9232F" w:rsidRPr="00A9642D" w:rsidRDefault="00A9232F" w:rsidP="00A9232F">
            <w:pPr>
              <w:spacing w:after="0" w:line="240" w:lineRule="auto"/>
              <w:rPr>
                <w:rFonts w:ascii="Arial" w:hAnsi="Arial" w:cs="Arial"/>
                <w:b/>
                <w:sz w:val="20"/>
                <w:szCs w:val="20"/>
              </w:rPr>
            </w:pPr>
          </w:p>
        </w:tc>
      </w:tr>
    </w:tbl>
    <w:p w:rsidR="00313176" w:rsidRDefault="00313176" w:rsidP="00A9232F">
      <w:pPr>
        <w:rPr>
          <w:rFonts w:ascii="Arial" w:hAnsi="Arial" w:cs="Arial"/>
          <w:b/>
        </w:rPr>
      </w:pPr>
    </w:p>
    <w:p w:rsidR="00A9232F" w:rsidRDefault="00A9232F" w:rsidP="00A9232F">
      <w:pPr>
        <w:rPr>
          <w:rFonts w:ascii="Arial" w:hAnsi="Arial" w:cs="Arial"/>
          <w:b/>
        </w:rPr>
      </w:pPr>
      <w:r>
        <w:rPr>
          <w:rFonts w:ascii="Arial" w:hAnsi="Arial" w:cs="Arial"/>
          <w:b/>
        </w:rPr>
        <w:t>Justificación por Regla</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1732"/>
        <w:gridCol w:w="2948"/>
        <w:gridCol w:w="4680"/>
      </w:tblGrid>
      <w:tr w:rsidR="00A9232F" w:rsidRPr="00A9642D" w:rsidTr="00A9232F">
        <w:trPr>
          <w:jc w:val="center"/>
        </w:trPr>
        <w:tc>
          <w:tcPr>
            <w:tcW w:w="1274"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Proceso</w:t>
            </w:r>
          </w:p>
        </w:tc>
        <w:tc>
          <w:tcPr>
            <w:tcW w:w="1732"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Identificación de la regla</w:t>
            </w:r>
          </w:p>
        </w:tc>
        <w:tc>
          <w:tcPr>
            <w:tcW w:w="2948"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Regla</w:t>
            </w:r>
          </w:p>
        </w:tc>
        <w:tc>
          <w:tcPr>
            <w:tcW w:w="4680"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 xml:space="preserve">Justificación </w:t>
            </w:r>
          </w:p>
        </w:tc>
      </w:tr>
      <w:tr w:rsidR="00A9232F" w:rsidRPr="00A9642D" w:rsidTr="00A9232F">
        <w:trPr>
          <w:jc w:val="center"/>
        </w:trPr>
        <w:tc>
          <w:tcPr>
            <w:tcW w:w="1274" w:type="dxa"/>
          </w:tcPr>
          <w:p w:rsidR="00A9232F" w:rsidRPr="00A9642D" w:rsidRDefault="00A9232F" w:rsidP="00A9232F">
            <w:pPr>
              <w:spacing w:after="0" w:line="240" w:lineRule="auto"/>
              <w:rPr>
                <w:rFonts w:ascii="Arial" w:hAnsi="Arial" w:cs="Arial"/>
                <w:b/>
                <w:sz w:val="20"/>
                <w:szCs w:val="20"/>
              </w:rPr>
            </w:pPr>
          </w:p>
        </w:tc>
        <w:tc>
          <w:tcPr>
            <w:tcW w:w="1732" w:type="dxa"/>
          </w:tcPr>
          <w:p w:rsidR="00A9232F" w:rsidRPr="00A9642D" w:rsidRDefault="00A9232F" w:rsidP="00A9232F">
            <w:pPr>
              <w:spacing w:after="0" w:line="240" w:lineRule="auto"/>
              <w:rPr>
                <w:rFonts w:ascii="Arial" w:hAnsi="Arial" w:cs="Arial"/>
                <w:b/>
                <w:sz w:val="20"/>
                <w:szCs w:val="20"/>
              </w:rPr>
            </w:pPr>
          </w:p>
        </w:tc>
        <w:tc>
          <w:tcPr>
            <w:tcW w:w="2948" w:type="dxa"/>
          </w:tcPr>
          <w:p w:rsidR="00A9232F" w:rsidRPr="00A9642D" w:rsidRDefault="00A9232F" w:rsidP="00A9232F">
            <w:pPr>
              <w:spacing w:after="0" w:line="240" w:lineRule="auto"/>
              <w:rPr>
                <w:rFonts w:ascii="Arial" w:hAnsi="Arial" w:cs="Arial"/>
                <w:b/>
                <w:sz w:val="20"/>
                <w:szCs w:val="20"/>
              </w:rPr>
            </w:pPr>
          </w:p>
        </w:tc>
        <w:tc>
          <w:tcPr>
            <w:tcW w:w="468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1274" w:type="dxa"/>
          </w:tcPr>
          <w:p w:rsidR="00A9232F" w:rsidRPr="00A9642D" w:rsidRDefault="00A9232F" w:rsidP="00A9232F">
            <w:pPr>
              <w:spacing w:after="0" w:line="240" w:lineRule="auto"/>
              <w:rPr>
                <w:rFonts w:ascii="Arial" w:hAnsi="Arial" w:cs="Arial"/>
                <w:b/>
                <w:sz w:val="20"/>
                <w:szCs w:val="20"/>
              </w:rPr>
            </w:pPr>
          </w:p>
        </w:tc>
        <w:tc>
          <w:tcPr>
            <w:tcW w:w="1732" w:type="dxa"/>
          </w:tcPr>
          <w:p w:rsidR="00A9232F" w:rsidRPr="00A9642D" w:rsidRDefault="00A9232F" w:rsidP="00A9232F">
            <w:pPr>
              <w:spacing w:after="0" w:line="240" w:lineRule="auto"/>
              <w:rPr>
                <w:rFonts w:ascii="Arial" w:hAnsi="Arial" w:cs="Arial"/>
                <w:b/>
                <w:sz w:val="20"/>
                <w:szCs w:val="20"/>
              </w:rPr>
            </w:pPr>
          </w:p>
        </w:tc>
        <w:tc>
          <w:tcPr>
            <w:tcW w:w="2948" w:type="dxa"/>
          </w:tcPr>
          <w:p w:rsidR="00A9232F" w:rsidRPr="00A9642D" w:rsidRDefault="00A9232F" w:rsidP="00A9232F">
            <w:pPr>
              <w:spacing w:after="0" w:line="240" w:lineRule="auto"/>
              <w:rPr>
                <w:rFonts w:ascii="Arial" w:hAnsi="Arial" w:cs="Arial"/>
                <w:b/>
                <w:sz w:val="20"/>
                <w:szCs w:val="20"/>
              </w:rPr>
            </w:pPr>
          </w:p>
        </w:tc>
        <w:tc>
          <w:tcPr>
            <w:tcW w:w="4680" w:type="dxa"/>
          </w:tcPr>
          <w:p w:rsidR="00A9232F" w:rsidRPr="00A9642D" w:rsidRDefault="00A9232F" w:rsidP="00A9232F">
            <w:pPr>
              <w:spacing w:after="0" w:line="240" w:lineRule="auto"/>
              <w:rPr>
                <w:rFonts w:ascii="Arial" w:hAnsi="Arial" w:cs="Arial"/>
                <w:b/>
                <w:sz w:val="20"/>
                <w:szCs w:val="20"/>
              </w:rPr>
            </w:pPr>
          </w:p>
        </w:tc>
      </w:tr>
      <w:tr w:rsidR="00A9232F" w:rsidRPr="00A9642D" w:rsidTr="00A9232F">
        <w:trPr>
          <w:jc w:val="center"/>
        </w:trPr>
        <w:tc>
          <w:tcPr>
            <w:tcW w:w="1274" w:type="dxa"/>
          </w:tcPr>
          <w:p w:rsidR="00A9232F" w:rsidRPr="00A9642D" w:rsidRDefault="00A9232F" w:rsidP="00A9232F">
            <w:pPr>
              <w:spacing w:after="0" w:line="240" w:lineRule="auto"/>
              <w:rPr>
                <w:rFonts w:ascii="Arial" w:hAnsi="Arial" w:cs="Arial"/>
                <w:b/>
                <w:sz w:val="20"/>
                <w:szCs w:val="20"/>
              </w:rPr>
            </w:pPr>
          </w:p>
        </w:tc>
        <w:tc>
          <w:tcPr>
            <w:tcW w:w="1732" w:type="dxa"/>
          </w:tcPr>
          <w:p w:rsidR="00A9232F" w:rsidRPr="00A9642D" w:rsidRDefault="00A9232F" w:rsidP="00A9232F">
            <w:pPr>
              <w:spacing w:after="0" w:line="240" w:lineRule="auto"/>
              <w:rPr>
                <w:rFonts w:ascii="Arial" w:hAnsi="Arial" w:cs="Arial"/>
                <w:b/>
                <w:sz w:val="20"/>
                <w:szCs w:val="20"/>
              </w:rPr>
            </w:pPr>
          </w:p>
        </w:tc>
        <w:tc>
          <w:tcPr>
            <w:tcW w:w="2948" w:type="dxa"/>
          </w:tcPr>
          <w:p w:rsidR="00A9232F" w:rsidRPr="00A9642D" w:rsidRDefault="00A9232F" w:rsidP="00A9232F">
            <w:pPr>
              <w:spacing w:after="0" w:line="240" w:lineRule="auto"/>
              <w:rPr>
                <w:rFonts w:ascii="Arial" w:hAnsi="Arial" w:cs="Arial"/>
                <w:b/>
                <w:sz w:val="20"/>
                <w:szCs w:val="20"/>
              </w:rPr>
            </w:pPr>
          </w:p>
        </w:tc>
        <w:tc>
          <w:tcPr>
            <w:tcW w:w="4680" w:type="dxa"/>
          </w:tcPr>
          <w:p w:rsidR="00A9232F" w:rsidRPr="00A9642D" w:rsidRDefault="00A9232F" w:rsidP="00A9232F">
            <w:pPr>
              <w:spacing w:after="0" w:line="240" w:lineRule="auto"/>
              <w:rPr>
                <w:rFonts w:ascii="Arial" w:hAnsi="Arial" w:cs="Arial"/>
                <w:b/>
                <w:sz w:val="20"/>
                <w:szCs w:val="20"/>
              </w:rPr>
            </w:pPr>
          </w:p>
        </w:tc>
      </w:tr>
    </w:tbl>
    <w:p w:rsidR="00A9232F" w:rsidRDefault="00A9232F" w:rsidP="00A9232F">
      <w:pPr>
        <w:ind w:left="-113"/>
        <w:outlineLvl w:val="0"/>
        <w:rPr>
          <w:rFonts w:ascii="Arial" w:hAnsi="Arial" w:cs="Arial"/>
          <w:b/>
        </w:rPr>
      </w:pPr>
    </w:p>
    <w:p w:rsidR="00313176" w:rsidRDefault="00313176" w:rsidP="00A9232F">
      <w:pPr>
        <w:ind w:left="-113"/>
        <w:outlineLvl w:val="0"/>
        <w:rPr>
          <w:rFonts w:ascii="Arial" w:hAnsi="Arial" w:cs="Arial"/>
          <w:b/>
        </w:rPr>
      </w:pPr>
    </w:p>
    <w:p w:rsidR="00313176" w:rsidRDefault="00313176" w:rsidP="00A9232F">
      <w:pPr>
        <w:ind w:left="-113"/>
        <w:outlineLvl w:val="0"/>
        <w:rPr>
          <w:rFonts w:ascii="Arial" w:hAnsi="Arial" w:cs="Arial"/>
          <w:b/>
        </w:rPr>
      </w:pPr>
    </w:p>
    <w:p w:rsidR="00313176" w:rsidRDefault="00313176" w:rsidP="00A9232F">
      <w:pPr>
        <w:ind w:left="-113"/>
        <w:outlineLvl w:val="0"/>
        <w:rPr>
          <w:rFonts w:ascii="Arial" w:hAnsi="Arial" w:cs="Arial"/>
          <w:b/>
        </w:rPr>
      </w:pPr>
    </w:p>
    <w:p w:rsidR="00313176" w:rsidRDefault="00313176" w:rsidP="00A9232F">
      <w:pPr>
        <w:ind w:left="-113"/>
        <w:outlineLvl w:val="0"/>
        <w:rPr>
          <w:rFonts w:ascii="Arial" w:hAnsi="Arial" w:cs="Arial"/>
          <w:b/>
        </w:rPr>
      </w:pPr>
    </w:p>
    <w:p w:rsidR="00A9232F" w:rsidRPr="00DD076F" w:rsidRDefault="00A9232F" w:rsidP="00A9232F">
      <w:pPr>
        <w:rPr>
          <w:rFonts w:ascii="Arial" w:hAnsi="Arial" w:cs="Arial"/>
          <w:b/>
          <w:sz w:val="20"/>
          <w:szCs w:val="20"/>
        </w:rPr>
      </w:pPr>
      <w:r>
        <w:rPr>
          <w:rFonts w:ascii="Arial" w:hAnsi="Arial" w:cs="Arial"/>
          <w:b/>
        </w:rPr>
        <w:lastRenderedPageBreak/>
        <w:t>Verificación de consistencia de productos</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8"/>
        <w:gridCol w:w="3646"/>
        <w:gridCol w:w="3420"/>
      </w:tblGrid>
      <w:tr w:rsidR="00A9232F" w:rsidRPr="00A9642D" w:rsidTr="00A9232F">
        <w:trPr>
          <w:jc w:val="center"/>
        </w:trPr>
        <w:tc>
          <w:tcPr>
            <w:tcW w:w="3568"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Relación de productos del proceso</w:t>
            </w:r>
          </w:p>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16"/>
                <w:szCs w:val="16"/>
              </w:rPr>
              <w:t>[según lo establece el manual]</w:t>
            </w:r>
          </w:p>
        </w:tc>
        <w:tc>
          <w:tcPr>
            <w:tcW w:w="3646"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Procesos de los que es insumo</w:t>
            </w:r>
          </w:p>
        </w:tc>
        <w:tc>
          <w:tcPr>
            <w:tcW w:w="3420" w:type="dxa"/>
            <w:shd w:val="clear" w:color="auto" w:fill="CCCCCC"/>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b/>
                <w:sz w:val="20"/>
                <w:szCs w:val="20"/>
              </w:rPr>
              <w:t>Procesos a los que provee</w:t>
            </w:r>
          </w:p>
        </w:tc>
      </w:tr>
      <w:tr w:rsidR="00A9232F" w:rsidRPr="00A9642D" w:rsidTr="00A9232F">
        <w:trPr>
          <w:jc w:val="center"/>
        </w:trPr>
        <w:tc>
          <w:tcPr>
            <w:tcW w:w="3568" w:type="dxa"/>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20"/>
                <w:szCs w:val="20"/>
              </w:rPr>
              <w:t>[Producto 1]</w:t>
            </w:r>
          </w:p>
        </w:tc>
        <w:tc>
          <w:tcPr>
            <w:tcW w:w="3646" w:type="dxa"/>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16"/>
                <w:szCs w:val="16"/>
              </w:rPr>
              <w:t>[Indicar la relación de los Productos que reciben las Actividades del proceso que se adapta,]</w:t>
            </w:r>
          </w:p>
        </w:tc>
        <w:tc>
          <w:tcPr>
            <w:tcW w:w="3420" w:type="dxa"/>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16"/>
                <w:szCs w:val="16"/>
              </w:rPr>
              <w:t>[Indicar la relación de los Productos a entregar, generados en las Actividades del proceso que se adapta]</w:t>
            </w:r>
          </w:p>
        </w:tc>
      </w:tr>
      <w:tr w:rsidR="00A9232F" w:rsidRPr="00A9642D" w:rsidTr="00A9232F">
        <w:trPr>
          <w:jc w:val="center"/>
        </w:trPr>
        <w:tc>
          <w:tcPr>
            <w:tcW w:w="3568" w:type="dxa"/>
            <w:vAlign w:val="center"/>
          </w:tcPr>
          <w:p w:rsidR="00A9232F" w:rsidRPr="00A9642D" w:rsidRDefault="00A9232F" w:rsidP="00A9232F">
            <w:pPr>
              <w:spacing w:after="0" w:line="240" w:lineRule="auto"/>
              <w:jc w:val="center"/>
              <w:rPr>
                <w:rFonts w:ascii="Arial" w:hAnsi="Arial" w:cs="Arial"/>
                <w:i/>
                <w:color w:val="0000FF"/>
                <w:sz w:val="20"/>
                <w:szCs w:val="20"/>
              </w:rPr>
            </w:pPr>
            <w:r w:rsidRPr="00A9642D">
              <w:rPr>
                <w:rFonts w:ascii="Arial" w:hAnsi="Arial" w:cs="Arial"/>
                <w:i/>
                <w:color w:val="0000FF"/>
                <w:sz w:val="20"/>
                <w:szCs w:val="20"/>
              </w:rPr>
              <w:t>.</w:t>
            </w:r>
          </w:p>
          <w:p w:rsidR="00A9232F" w:rsidRPr="00A9642D" w:rsidRDefault="00A9232F" w:rsidP="00A9232F">
            <w:pPr>
              <w:spacing w:after="0" w:line="240" w:lineRule="auto"/>
              <w:jc w:val="center"/>
              <w:rPr>
                <w:rFonts w:ascii="Arial" w:hAnsi="Arial" w:cs="Arial"/>
                <w:i/>
                <w:color w:val="0000FF"/>
                <w:sz w:val="20"/>
                <w:szCs w:val="20"/>
              </w:rPr>
            </w:pPr>
            <w:r w:rsidRPr="00A9642D">
              <w:rPr>
                <w:rFonts w:ascii="Arial" w:hAnsi="Arial" w:cs="Arial"/>
                <w:i/>
                <w:color w:val="0000FF"/>
                <w:sz w:val="20"/>
                <w:szCs w:val="20"/>
              </w:rPr>
              <w:t>.</w:t>
            </w:r>
          </w:p>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20"/>
                <w:szCs w:val="20"/>
              </w:rPr>
              <w:t>.</w:t>
            </w:r>
          </w:p>
        </w:tc>
        <w:tc>
          <w:tcPr>
            <w:tcW w:w="3646" w:type="dxa"/>
          </w:tcPr>
          <w:p w:rsidR="00A9232F" w:rsidRPr="00A9642D" w:rsidRDefault="00A9232F" w:rsidP="00A9232F">
            <w:pPr>
              <w:spacing w:after="0" w:line="240" w:lineRule="auto"/>
              <w:jc w:val="center"/>
              <w:rPr>
                <w:rFonts w:ascii="Arial" w:hAnsi="Arial" w:cs="Arial"/>
                <w:i/>
                <w:color w:val="0000FF"/>
                <w:sz w:val="16"/>
                <w:szCs w:val="16"/>
              </w:rPr>
            </w:pPr>
          </w:p>
        </w:tc>
        <w:tc>
          <w:tcPr>
            <w:tcW w:w="3420" w:type="dxa"/>
          </w:tcPr>
          <w:p w:rsidR="00A9232F" w:rsidRPr="00A9642D" w:rsidRDefault="00A9232F" w:rsidP="00A9232F">
            <w:pPr>
              <w:spacing w:after="0" w:line="240" w:lineRule="auto"/>
              <w:jc w:val="center"/>
              <w:rPr>
                <w:rFonts w:ascii="Arial" w:hAnsi="Arial" w:cs="Arial"/>
                <w:i/>
                <w:color w:val="0000FF"/>
                <w:sz w:val="16"/>
                <w:szCs w:val="16"/>
              </w:rPr>
            </w:pPr>
          </w:p>
        </w:tc>
      </w:tr>
      <w:tr w:rsidR="00A9232F" w:rsidRPr="00A9642D" w:rsidTr="00A9232F">
        <w:trPr>
          <w:jc w:val="center"/>
        </w:trPr>
        <w:tc>
          <w:tcPr>
            <w:tcW w:w="3568" w:type="dxa"/>
            <w:vAlign w:val="center"/>
          </w:tcPr>
          <w:p w:rsidR="00A9232F" w:rsidRPr="00A9642D" w:rsidRDefault="00A9232F" w:rsidP="00A9232F">
            <w:pPr>
              <w:spacing w:after="0" w:line="240" w:lineRule="auto"/>
              <w:jc w:val="center"/>
              <w:rPr>
                <w:rFonts w:ascii="Arial" w:hAnsi="Arial" w:cs="Arial"/>
                <w:b/>
                <w:sz w:val="20"/>
                <w:szCs w:val="20"/>
              </w:rPr>
            </w:pPr>
            <w:r w:rsidRPr="00A9642D">
              <w:rPr>
                <w:rFonts w:ascii="Arial" w:hAnsi="Arial" w:cs="Arial"/>
                <w:i/>
                <w:color w:val="0000FF"/>
                <w:sz w:val="20"/>
                <w:szCs w:val="20"/>
              </w:rPr>
              <w:t>[Producto “n”]</w:t>
            </w:r>
          </w:p>
        </w:tc>
        <w:tc>
          <w:tcPr>
            <w:tcW w:w="3646" w:type="dxa"/>
          </w:tcPr>
          <w:p w:rsidR="00A9232F" w:rsidRPr="00A9642D" w:rsidRDefault="00A9232F" w:rsidP="00A9232F">
            <w:pPr>
              <w:spacing w:after="0" w:line="240" w:lineRule="auto"/>
              <w:jc w:val="center"/>
              <w:rPr>
                <w:rFonts w:ascii="Arial" w:hAnsi="Arial" w:cs="Arial"/>
                <w:i/>
                <w:color w:val="0000FF"/>
                <w:sz w:val="16"/>
                <w:szCs w:val="16"/>
              </w:rPr>
            </w:pPr>
          </w:p>
        </w:tc>
        <w:tc>
          <w:tcPr>
            <w:tcW w:w="3420" w:type="dxa"/>
          </w:tcPr>
          <w:p w:rsidR="00A9232F" w:rsidRPr="00A9642D" w:rsidRDefault="00A9232F" w:rsidP="00A9232F">
            <w:pPr>
              <w:spacing w:after="0" w:line="240" w:lineRule="auto"/>
              <w:jc w:val="center"/>
              <w:rPr>
                <w:rFonts w:ascii="Arial" w:hAnsi="Arial" w:cs="Arial"/>
                <w:i/>
                <w:color w:val="0000FF"/>
                <w:sz w:val="16"/>
                <w:szCs w:val="16"/>
              </w:rPr>
            </w:pPr>
          </w:p>
        </w:tc>
      </w:tr>
    </w:tbl>
    <w:p w:rsidR="00A9232F" w:rsidRDefault="00A9232F" w:rsidP="00A9232F">
      <w:pPr>
        <w:outlineLvl w:val="0"/>
        <w:rPr>
          <w:rFonts w:ascii="Arial" w:hAnsi="Arial" w:cs="Arial"/>
          <w:b/>
        </w:rPr>
      </w:pPr>
    </w:p>
    <w:p w:rsidR="00A9232F" w:rsidRDefault="00A9232F" w:rsidP="00A9232F">
      <w:pPr>
        <w:rPr>
          <w:rFonts w:ascii="Arial" w:hAnsi="Arial" w:cs="Arial"/>
          <w:b/>
        </w:rPr>
      </w:pPr>
      <w:r>
        <w:rPr>
          <w:rFonts w:ascii="Arial" w:hAnsi="Arial" w:cs="Arial"/>
          <w:b/>
        </w:rPr>
        <w:t>Documento de administración del proceso adaptado</w:t>
      </w:r>
    </w:p>
    <w:p w:rsidR="00A9232F" w:rsidRDefault="00A9232F" w:rsidP="00A9232F">
      <w:pPr>
        <w:rPr>
          <w:rFonts w:ascii="Arial" w:hAnsi="Arial" w:cs="Arial"/>
          <w:i/>
          <w:color w:val="0000FF"/>
          <w:sz w:val="18"/>
          <w:szCs w:val="18"/>
        </w:rPr>
      </w:pPr>
      <w:r>
        <w:rPr>
          <w:rFonts w:ascii="Arial" w:hAnsi="Arial" w:cs="Arial"/>
          <w:i/>
          <w:color w:val="0000FF"/>
          <w:sz w:val="18"/>
          <w:szCs w:val="18"/>
        </w:rPr>
        <w:t>[Se deberá desarrollar el proceso adaptado, de acuerdo a las Reglas definidas. El producto Documento de administración del proceso adaptado deberá contener la totalidad de los elementos que se señalan en el manual para los procesos del manual. Se deberá anexar a este documento e integrar como un activo del proceso.]</w:t>
      </w:r>
    </w:p>
    <w:p w:rsidR="00E8224A" w:rsidRPr="00845FA3" w:rsidRDefault="00622694" w:rsidP="00C55AC8">
      <w:pPr>
        <w:pStyle w:val="Ttulo1"/>
        <w:rPr>
          <w:color w:val="auto"/>
        </w:rPr>
      </w:pPr>
      <w:bookmarkStart w:id="4" w:name="_Toc524105709"/>
      <w:r w:rsidRPr="00845FA3">
        <w:rPr>
          <w:color w:val="auto"/>
        </w:rPr>
        <w:t>Conclusiones</w:t>
      </w:r>
      <w:bookmarkEnd w:id="4"/>
    </w:p>
    <w:p w:rsidR="00622694" w:rsidRPr="00845FA3" w:rsidRDefault="00622694" w:rsidP="00E8224A">
      <w:pPr>
        <w:rPr>
          <w:rFonts w:ascii="Arial" w:hAnsi="Arial" w:cs="Arial"/>
          <w:sz w:val="16"/>
          <w:szCs w:val="16"/>
        </w:rPr>
      </w:pPr>
    </w:p>
    <w:p w:rsidR="00622694" w:rsidRPr="00845FA3" w:rsidRDefault="00622694" w:rsidP="00E8224A">
      <w:pPr>
        <w:rPr>
          <w:rFonts w:ascii="Arial" w:hAnsi="Arial" w:cs="Arial"/>
          <w:sz w:val="16"/>
          <w:szCs w:val="16"/>
        </w:rPr>
      </w:pPr>
    </w:p>
    <w:p w:rsidR="004A35A3" w:rsidRPr="00845FA3" w:rsidRDefault="004A35A3" w:rsidP="00C55AC8">
      <w:pPr>
        <w:pStyle w:val="Ttulo1"/>
        <w:rPr>
          <w:color w:val="auto"/>
        </w:rPr>
      </w:pPr>
      <w:bookmarkStart w:id="5" w:name="_Toc524105710"/>
      <w:r w:rsidRPr="00845FA3">
        <w:rPr>
          <w:color w:val="auto"/>
        </w:rPr>
        <w:t xml:space="preserve">Bitácora de Control de </w:t>
      </w:r>
      <w:r w:rsidR="00C13FDF" w:rsidRPr="00845FA3">
        <w:rPr>
          <w:color w:val="auto"/>
        </w:rPr>
        <w:t>VERSIONES</w:t>
      </w:r>
      <w:r w:rsidR="00622694" w:rsidRPr="00845FA3">
        <w:rPr>
          <w:color w:val="auto"/>
        </w:rPr>
        <w:t xml:space="preserve"> DEL DOCUMENTO</w:t>
      </w:r>
      <w:bookmarkEnd w:id="5"/>
    </w:p>
    <w:p w:rsidR="004A35A3" w:rsidRPr="00845FA3" w:rsidRDefault="004A35A3" w:rsidP="008E4F42">
      <w:pPr>
        <w:spacing w:after="0" w:line="240" w:lineRule="auto"/>
        <w:ind w:left="-54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00"/>
        <w:gridCol w:w="4321"/>
        <w:gridCol w:w="4601"/>
      </w:tblGrid>
      <w:tr w:rsidR="00C13FDF" w:rsidRPr="00A9642D" w:rsidTr="00A9642D">
        <w:tc>
          <w:tcPr>
            <w:tcW w:w="1626" w:type="pct"/>
            <w:shd w:val="clear" w:color="auto" w:fill="BFBFBF"/>
          </w:tcPr>
          <w:p w:rsidR="00C13FDF" w:rsidRPr="00A9642D" w:rsidRDefault="00C13FDF" w:rsidP="00A9642D">
            <w:pPr>
              <w:spacing w:after="0" w:line="240" w:lineRule="auto"/>
              <w:jc w:val="center"/>
              <w:rPr>
                <w:rFonts w:ascii="Arial" w:eastAsia="Calibri" w:hAnsi="Arial" w:cs="Arial"/>
                <w:sz w:val="16"/>
                <w:szCs w:val="20"/>
              </w:rPr>
            </w:pPr>
            <w:r w:rsidRPr="00A9642D">
              <w:rPr>
                <w:rFonts w:ascii="Arial" w:eastAsia="Calibri" w:hAnsi="Arial" w:cs="Arial"/>
                <w:b/>
                <w:sz w:val="16"/>
                <w:szCs w:val="20"/>
              </w:rPr>
              <w:t>Versión:</w:t>
            </w:r>
          </w:p>
        </w:tc>
        <w:tc>
          <w:tcPr>
            <w:tcW w:w="1634" w:type="pct"/>
            <w:tcBorders>
              <w:right w:val="single" w:sz="4" w:space="0" w:color="auto"/>
            </w:tcBorders>
            <w:shd w:val="clear" w:color="auto" w:fill="BFBFBF"/>
          </w:tcPr>
          <w:p w:rsidR="00C13FDF" w:rsidRPr="00A9642D" w:rsidRDefault="00C13FDF" w:rsidP="00A9642D">
            <w:pPr>
              <w:spacing w:after="0" w:line="240" w:lineRule="auto"/>
              <w:jc w:val="center"/>
              <w:rPr>
                <w:rFonts w:ascii="Arial" w:eastAsia="Calibri" w:hAnsi="Arial" w:cs="Arial"/>
                <w:sz w:val="16"/>
                <w:szCs w:val="20"/>
              </w:rPr>
            </w:pPr>
            <w:r w:rsidRPr="00A9642D">
              <w:rPr>
                <w:rFonts w:ascii="Arial" w:eastAsia="Calibri" w:hAnsi="Arial" w:cs="Arial"/>
                <w:b/>
                <w:sz w:val="16"/>
                <w:szCs w:val="20"/>
              </w:rPr>
              <w:t>Descripción:</w:t>
            </w:r>
          </w:p>
        </w:tc>
        <w:tc>
          <w:tcPr>
            <w:tcW w:w="1740" w:type="pct"/>
            <w:tcBorders>
              <w:right w:val="single" w:sz="4" w:space="0" w:color="auto"/>
            </w:tcBorders>
            <w:shd w:val="clear" w:color="auto" w:fill="BFBFBF"/>
          </w:tcPr>
          <w:p w:rsidR="00C13FDF" w:rsidRPr="00A9642D" w:rsidRDefault="00C13FDF" w:rsidP="00A9642D">
            <w:pPr>
              <w:spacing w:after="0" w:line="240" w:lineRule="auto"/>
              <w:jc w:val="center"/>
              <w:rPr>
                <w:rFonts w:ascii="Arial" w:eastAsia="Calibri" w:hAnsi="Arial" w:cs="Arial"/>
                <w:sz w:val="16"/>
                <w:szCs w:val="20"/>
              </w:rPr>
            </w:pPr>
            <w:r w:rsidRPr="00A9642D">
              <w:rPr>
                <w:rFonts w:ascii="Arial" w:eastAsia="Calibri" w:hAnsi="Arial" w:cs="Arial"/>
                <w:b/>
                <w:sz w:val="16"/>
                <w:szCs w:val="20"/>
              </w:rPr>
              <w:t>Fecha</w:t>
            </w:r>
            <w:r w:rsidR="00622694" w:rsidRPr="00A9642D">
              <w:rPr>
                <w:rFonts w:ascii="Arial" w:eastAsia="Calibri" w:hAnsi="Arial" w:cs="Arial"/>
                <w:b/>
                <w:sz w:val="16"/>
                <w:szCs w:val="20"/>
              </w:rPr>
              <w:t xml:space="preserve"> de elaboración</w:t>
            </w:r>
            <w:r w:rsidRPr="00A9642D">
              <w:rPr>
                <w:rFonts w:ascii="Arial" w:eastAsia="Calibri" w:hAnsi="Arial" w:cs="Arial"/>
                <w:b/>
                <w:sz w:val="16"/>
                <w:szCs w:val="20"/>
              </w:rPr>
              <w:t>:</w:t>
            </w:r>
          </w:p>
        </w:tc>
      </w:tr>
      <w:tr w:rsidR="00C13FDF" w:rsidRPr="00A9642D" w:rsidTr="00A9642D">
        <w:tc>
          <w:tcPr>
            <w:tcW w:w="1626" w:type="pct"/>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634"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740"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r>
      <w:tr w:rsidR="00C13FDF" w:rsidRPr="00A9642D" w:rsidTr="00A9642D">
        <w:tc>
          <w:tcPr>
            <w:tcW w:w="1626" w:type="pct"/>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634"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740"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r>
      <w:tr w:rsidR="00C13FDF" w:rsidRPr="00A9642D" w:rsidTr="00A9642D">
        <w:tc>
          <w:tcPr>
            <w:tcW w:w="1626" w:type="pct"/>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634"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c>
          <w:tcPr>
            <w:tcW w:w="1740" w:type="pct"/>
            <w:tcBorders>
              <w:right w:val="single" w:sz="4" w:space="0" w:color="auto"/>
            </w:tcBorders>
            <w:shd w:val="clear" w:color="auto" w:fill="auto"/>
          </w:tcPr>
          <w:p w:rsidR="00C13FDF" w:rsidRPr="00A9642D" w:rsidRDefault="00C13FDF" w:rsidP="00A9642D">
            <w:pPr>
              <w:spacing w:after="0" w:line="240" w:lineRule="auto"/>
              <w:rPr>
                <w:rFonts w:ascii="Arial" w:eastAsia="Calibri" w:hAnsi="Arial" w:cs="Arial"/>
                <w:b/>
                <w:sz w:val="16"/>
                <w:szCs w:val="20"/>
              </w:rPr>
            </w:pPr>
          </w:p>
        </w:tc>
      </w:tr>
    </w:tbl>
    <w:p w:rsidR="00C13FDF" w:rsidRDefault="00C13FDF">
      <w:pPr>
        <w:rPr>
          <w:rFonts w:ascii="Arial" w:hAnsi="Arial" w:cs="Arial"/>
        </w:rPr>
      </w:pPr>
    </w:p>
    <w:p w:rsidR="00313176" w:rsidRDefault="00313176">
      <w:pPr>
        <w:rPr>
          <w:rFonts w:ascii="Arial" w:hAnsi="Arial" w:cs="Arial"/>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0"/>
        <w:gridCol w:w="5374"/>
      </w:tblGrid>
      <w:tr w:rsidR="00A9232F" w:rsidRPr="00A9642D" w:rsidTr="00A74F5D">
        <w:trPr>
          <w:jc w:val="center"/>
        </w:trPr>
        <w:tc>
          <w:tcPr>
            <w:tcW w:w="5260" w:type="dxa"/>
            <w:shd w:val="clear" w:color="auto" w:fill="CCCCCC"/>
            <w:vAlign w:val="center"/>
          </w:tcPr>
          <w:p w:rsidR="00A9232F" w:rsidRPr="00A9642D" w:rsidRDefault="00A9232F" w:rsidP="00A74F5D">
            <w:pPr>
              <w:spacing w:after="0" w:line="240" w:lineRule="auto"/>
              <w:jc w:val="center"/>
              <w:rPr>
                <w:rFonts w:ascii="Arial" w:hAnsi="Arial" w:cs="Arial"/>
                <w:b/>
                <w:sz w:val="20"/>
                <w:szCs w:val="20"/>
              </w:rPr>
            </w:pPr>
            <w:r w:rsidRPr="00A9642D">
              <w:rPr>
                <w:rFonts w:ascii="Arial" w:hAnsi="Arial" w:cs="Arial"/>
                <w:b/>
                <w:sz w:val="20"/>
                <w:szCs w:val="20"/>
              </w:rPr>
              <w:lastRenderedPageBreak/>
              <w:t>Fecha de envío de la Regla de adaptación a la UGD</w:t>
            </w:r>
          </w:p>
        </w:tc>
        <w:tc>
          <w:tcPr>
            <w:tcW w:w="5374" w:type="dxa"/>
            <w:shd w:val="clear" w:color="auto" w:fill="CCCCCC"/>
            <w:vAlign w:val="center"/>
          </w:tcPr>
          <w:p w:rsidR="00A9232F" w:rsidRPr="00A9642D" w:rsidRDefault="00A9232F" w:rsidP="00A74F5D">
            <w:pPr>
              <w:spacing w:after="0" w:line="240" w:lineRule="auto"/>
              <w:jc w:val="center"/>
              <w:rPr>
                <w:rFonts w:ascii="Arial" w:hAnsi="Arial" w:cs="Arial"/>
                <w:b/>
                <w:sz w:val="20"/>
                <w:szCs w:val="20"/>
              </w:rPr>
            </w:pPr>
            <w:r w:rsidRPr="00A9642D">
              <w:rPr>
                <w:rFonts w:ascii="Arial" w:hAnsi="Arial" w:cs="Arial"/>
                <w:b/>
                <w:sz w:val="20"/>
                <w:szCs w:val="20"/>
              </w:rPr>
              <w:t>Fecha de recepción del registro de la Regla de adaptación en la UGD</w:t>
            </w:r>
          </w:p>
        </w:tc>
      </w:tr>
      <w:tr w:rsidR="00A9232F" w:rsidRPr="00A9642D" w:rsidTr="00A74F5D">
        <w:trPr>
          <w:jc w:val="center"/>
        </w:trPr>
        <w:tc>
          <w:tcPr>
            <w:tcW w:w="5260" w:type="dxa"/>
            <w:vAlign w:val="center"/>
          </w:tcPr>
          <w:p w:rsidR="00A9232F" w:rsidRPr="00A9642D" w:rsidRDefault="00A9232F" w:rsidP="00A74F5D">
            <w:pPr>
              <w:rPr>
                <w:rFonts w:ascii="Arial" w:hAnsi="Arial" w:cs="Arial"/>
                <w:i/>
                <w:color w:val="0000FF"/>
                <w:sz w:val="18"/>
                <w:szCs w:val="18"/>
              </w:rPr>
            </w:pPr>
            <w:r w:rsidRPr="00A9642D">
              <w:rPr>
                <w:rFonts w:ascii="Arial" w:hAnsi="Arial" w:cs="Arial"/>
                <w:i/>
                <w:color w:val="0000FF"/>
                <w:sz w:val="18"/>
                <w:szCs w:val="18"/>
              </w:rPr>
              <w:t>[Indicar la fecha de elaboración del documento.]</w:t>
            </w:r>
          </w:p>
          <w:p w:rsidR="00A9232F" w:rsidRPr="00A9642D" w:rsidRDefault="00A9232F" w:rsidP="00A74F5D">
            <w:pPr>
              <w:spacing w:after="0" w:line="240" w:lineRule="auto"/>
              <w:jc w:val="center"/>
              <w:rPr>
                <w:rFonts w:ascii="Arial" w:hAnsi="Arial" w:cs="Arial"/>
                <w:b/>
                <w:sz w:val="20"/>
                <w:szCs w:val="20"/>
              </w:rPr>
            </w:pPr>
          </w:p>
        </w:tc>
        <w:tc>
          <w:tcPr>
            <w:tcW w:w="5374" w:type="dxa"/>
          </w:tcPr>
          <w:p w:rsidR="00A9232F" w:rsidRPr="00A9642D" w:rsidRDefault="00A9232F" w:rsidP="00A74F5D">
            <w:pPr>
              <w:rPr>
                <w:rFonts w:ascii="Arial" w:hAnsi="Arial" w:cs="Arial"/>
                <w:i/>
                <w:color w:val="0000FF"/>
                <w:sz w:val="18"/>
                <w:szCs w:val="18"/>
              </w:rPr>
            </w:pPr>
            <w:r w:rsidRPr="00A9642D">
              <w:rPr>
                <w:rFonts w:ascii="Arial" w:hAnsi="Arial" w:cs="Arial"/>
                <w:i/>
                <w:color w:val="0000FF"/>
                <w:sz w:val="18"/>
                <w:szCs w:val="18"/>
              </w:rPr>
              <w:t>[Indicar la fecha de recepción, se deberá registrar el documento recibido así como la ubicación de la evidencia recibida.]</w:t>
            </w:r>
          </w:p>
          <w:p w:rsidR="00A9232F" w:rsidRPr="00A9642D" w:rsidRDefault="00A9232F" w:rsidP="00A74F5D">
            <w:pPr>
              <w:spacing w:after="0" w:line="240" w:lineRule="auto"/>
              <w:jc w:val="center"/>
              <w:rPr>
                <w:rFonts w:ascii="Arial" w:hAnsi="Arial" w:cs="Arial"/>
                <w:b/>
                <w:sz w:val="20"/>
                <w:szCs w:val="20"/>
              </w:rPr>
            </w:pPr>
          </w:p>
        </w:tc>
      </w:tr>
    </w:tbl>
    <w:p w:rsidR="00A9232F" w:rsidRPr="00845FA3" w:rsidRDefault="00A9232F">
      <w:pPr>
        <w:rPr>
          <w:rFonts w:ascii="Arial" w:hAnsi="Arial" w:cs="Arial"/>
        </w:rPr>
      </w:pPr>
    </w:p>
    <w:p w:rsidR="00C13FDF" w:rsidRDefault="00537791" w:rsidP="00C55AC8">
      <w:pPr>
        <w:pStyle w:val="Ttulo1"/>
        <w:rPr>
          <w:color w:val="auto"/>
        </w:rPr>
      </w:pPr>
      <w:bookmarkStart w:id="6" w:name="_Toc524105711"/>
      <w:r>
        <w:rPr>
          <w:color w:val="auto"/>
        </w:rPr>
        <w:t>Bitacora de cambios</w:t>
      </w:r>
      <w:bookmarkEnd w:id="6"/>
    </w:p>
    <w:p w:rsidR="00537791" w:rsidRDefault="00537791" w:rsidP="00537791">
      <w:pPr>
        <w:pStyle w:val="Estilo1"/>
      </w:pPr>
    </w:p>
    <w:p w:rsidR="00537791" w:rsidRPr="00537791" w:rsidRDefault="00537791" w:rsidP="00537791">
      <w:pPr>
        <w:pStyle w:val="Estilo1"/>
        <w:rPr>
          <w:lang w:val="es-MX"/>
        </w:rPr>
      </w:pPr>
    </w:p>
    <w:tbl>
      <w:tblPr>
        <w:tblW w:w="13749" w:type="dxa"/>
        <w:tblCellSpacing w:w="0" w:type="dxa"/>
        <w:tblInd w:w="-438" w:type="dxa"/>
        <w:tblLayout w:type="fixed"/>
        <w:tblLook w:val="04A0"/>
      </w:tblPr>
      <w:tblGrid>
        <w:gridCol w:w="1133"/>
        <w:gridCol w:w="3261"/>
        <w:gridCol w:w="1134"/>
        <w:gridCol w:w="3543"/>
        <w:gridCol w:w="1843"/>
        <w:gridCol w:w="2835"/>
      </w:tblGrid>
      <w:tr w:rsidR="00E80BB3" w:rsidTr="00E80BB3">
        <w:trPr>
          <w:trHeight w:val="530"/>
          <w:tblCellSpacing w:w="0" w:type="dxa"/>
        </w:trPr>
        <w:tc>
          <w:tcPr>
            <w:tcW w:w="113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E80BB3" w:rsidRDefault="00E80BB3"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3261"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E80BB3" w:rsidRDefault="00E80BB3"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134"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E80BB3" w:rsidRDefault="00E80BB3"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35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E80BB3" w:rsidRDefault="00E80BB3"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E80BB3" w:rsidRDefault="00E80BB3"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2835"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E80BB3" w:rsidRDefault="00E80BB3"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2B592D" w:rsidTr="00E80BB3">
        <w:trPr>
          <w:trHeight w:val="547"/>
          <w:tblCellSpacing w:w="0" w:type="dxa"/>
        </w:trPr>
        <w:tc>
          <w:tcPr>
            <w:tcW w:w="1133"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2D58A7">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134"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35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2B592D" w:rsidTr="00E80BB3">
        <w:trPr>
          <w:trHeight w:val="647"/>
          <w:tblCellSpacing w:w="0" w:type="dxa"/>
        </w:trPr>
        <w:tc>
          <w:tcPr>
            <w:tcW w:w="1133"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2D58A7">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2D58A7">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2B592D" w:rsidRDefault="002B592D" w:rsidP="002D58A7">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134"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35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2D58A7">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2B592D" w:rsidTr="00E80BB3">
        <w:trPr>
          <w:trHeight w:val="841"/>
          <w:tblCellSpacing w:w="0" w:type="dxa"/>
        </w:trPr>
        <w:tc>
          <w:tcPr>
            <w:tcW w:w="1133"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4401D1">
            <w:pPr>
              <w:spacing w:before="113"/>
              <w:jc w:val="center"/>
              <w:rPr>
                <w:rFonts w:ascii="Carlito" w:eastAsia="Carlito" w:hAnsi="Carlito" w:cs="Carlito"/>
                <w:color w:val="000000"/>
                <w:sz w:val="18"/>
              </w:rPr>
            </w:pPr>
            <w:bookmarkStart w:id="7" w:name="_GoBack" w:colFirst="0" w:colLast="5"/>
            <w:r>
              <w:rPr>
                <w:rFonts w:ascii="Carlito" w:eastAsia="Carlito" w:hAnsi="Carlito" w:cs="Carlito"/>
                <w:color w:val="000000"/>
                <w:sz w:val="18"/>
              </w:rPr>
              <w:t>03</w:t>
            </w:r>
          </w:p>
        </w:tc>
        <w:tc>
          <w:tcPr>
            <w:tcW w:w="3261" w:type="dxa"/>
            <w:tcBorders>
              <w:top w:val="none" w:sz="4" w:space="0" w:color="000000"/>
              <w:left w:val="single" w:sz="8" w:space="0" w:color="000000"/>
              <w:bottom w:val="single" w:sz="8" w:space="0" w:color="000000"/>
              <w:right w:val="single" w:sz="8" w:space="0" w:color="000000"/>
            </w:tcBorders>
            <w:noWrap/>
            <w:vAlign w:val="center"/>
          </w:tcPr>
          <w:p w:rsidR="002B592D" w:rsidRDefault="002B592D"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134"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35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835" w:type="dxa"/>
            <w:tcBorders>
              <w:top w:val="none" w:sz="4" w:space="0" w:color="000000"/>
              <w:left w:val="none" w:sz="4" w:space="0" w:color="000000"/>
              <w:bottom w:val="single" w:sz="8" w:space="0" w:color="000000"/>
              <w:right w:val="single" w:sz="8" w:space="0" w:color="000000"/>
            </w:tcBorders>
            <w:noWrap/>
            <w:vAlign w:val="center"/>
          </w:tcPr>
          <w:p w:rsidR="002B592D" w:rsidRDefault="002B592D"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7"/>
    </w:tbl>
    <w:p w:rsidR="00C13FDF" w:rsidRPr="00845FA3" w:rsidRDefault="00C13FDF">
      <w:pPr>
        <w:rPr>
          <w:rFonts w:ascii="Arial" w:hAnsi="Arial" w:cs="Arial"/>
        </w:rPr>
      </w:pPr>
    </w:p>
    <w:p w:rsidR="004A35A3" w:rsidRPr="009504D9" w:rsidRDefault="004A35A3" w:rsidP="008E4F42">
      <w:pPr>
        <w:spacing w:after="0" w:line="240" w:lineRule="auto"/>
        <w:rPr>
          <w:rFonts w:ascii="Arial" w:hAnsi="Arial" w:cs="Arial"/>
        </w:rPr>
      </w:pPr>
    </w:p>
    <w:p w:rsidR="004C0B6B" w:rsidRPr="009504D9" w:rsidRDefault="004C0B6B" w:rsidP="008E4F42">
      <w:pPr>
        <w:pStyle w:val="Prrafodelista"/>
        <w:spacing w:after="0" w:line="240" w:lineRule="auto"/>
        <w:ind w:left="993" w:hanging="426"/>
        <w:jc w:val="both"/>
        <w:rPr>
          <w:rFonts w:ascii="Arial" w:hAnsi="Arial" w:cs="Arial"/>
          <w:b/>
          <w:sz w:val="20"/>
          <w:szCs w:val="20"/>
        </w:rPr>
      </w:pPr>
    </w:p>
    <w:sectPr w:rsidR="004C0B6B" w:rsidRPr="009504D9" w:rsidSect="001E379C">
      <w:headerReference w:type="default" r:id="rId10"/>
      <w:footerReference w:type="default" r:id="rId11"/>
      <w:headerReference w:type="first" r:id="rId12"/>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88" w:rsidRDefault="003D5F88" w:rsidP="0061026F">
      <w:pPr>
        <w:spacing w:after="0" w:line="240" w:lineRule="auto"/>
      </w:pPr>
      <w:r>
        <w:separator/>
      </w:r>
    </w:p>
  </w:endnote>
  <w:endnote w:type="continuationSeparator" w:id="1">
    <w:p w:rsidR="003D5F88" w:rsidRDefault="003D5F88"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932" w:type="dxa"/>
      <w:tblBorders>
        <w:top w:val="single" w:sz="4" w:space="0" w:color="auto"/>
      </w:tblBorders>
      <w:tblLook w:val="04A0"/>
    </w:tblPr>
    <w:tblGrid>
      <w:gridCol w:w="1477"/>
      <w:gridCol w:w="1644"/>
      <w:gridCol w:w="10811"/>
    </w:tblGrid>
    <w:tr w:rsidR="00537791" w:rsidRPr="00A9642D" w:rsidTr="00F41C02">
      <w:trPr>
        <w:trHeight w:val="988"/>
      </w:trPr>
      <w:tc>
        <w:tcPr>
          <w:tcW w:w="1477" w:type="dxa"/>
          <w:tcBorders>
            <w:top w:val="single" w:sz="4" w:space="0" w:color="auto"/>
            <w:right w:val="single" w:sz="4" w:space="0" w:color="auto"/>
          </w:tcBorders>
          <w:shd w:val="clear" w:color="auto" w:fill="auto"/>
        </w:tcPr>
        <w:p w:rsidR="00537791" w:rsidRPr="00A9642D" w:rsidRDefault="008C2037" w:rsidP="00A74F5D">
          <w:pPr>
            <w:pStyle w:val="Piedepgina"/>
            <w:jc w:val="right"/>
            <w:rPr>
              <w:rFonts w:eastAsia="Calibri"/>
              <w:b/>
              <w:bCs/>
              <w:color w:val="4F81BD"/>
              <w:sz w:val="32"/>
              <w:szCs w:val="32"/>
            </w:rPr>
          </w:pPr>
          <w:r w:rsidRPr="008C2037">
            <w:rPr>
              <w:rFonts w:eastAsia="Calibri"/>
              <w:szCs w:val="21"/>
            </w:rPr>
            <w:fldChar w:fldCharType="begin"/>
          </w:r>
          <w:r w:rsidR="00537791" w:rsidRPr="00A9642D">
            <w:rPr>
              <w:rFonts w:eastAsia="Calibri"/>
              <w:sz w:val="20"/>
              <w:szCs w:val="20"/>
            </w:rPr>
            <w:instrText>PAGE   \* MERGEFORMAT</w:instrText>
          </w:r>
          <w:r w:rsidRPr="008C2037">
            <w:rPr>
              <w:szCs w:val="21"/>
            </w:rPr>
            <w:fldChar w:fldCharType="separate"/>
          </w:r>
          <w:r w:rsidR="00012FA5" w:rsidRPr="00012FA5">
            <w:rPr>
              <w:rFonts w:eastAsia="Calibri"/>
              <w:b/>
              <w:bCs/>
              <w:noProof/>
              <w:color w:val="4F81BD"/>
              <w:sz w:val="32"/>
              <w:szCs w:val="32"/>
              <w:lang w:val="es-ES"/>
            </w:rPr>
            <w:t>1</w:t>
          </w:r>
          <w:r w:rsidRPr="00A9642D">
            <w:rPr>
              <w:rFonts w:eastAsia="Calibri"/>
              <w:b/>
              <w:bCs/>
              <w:color w:val="4F81BD"/>
              <w:sz w:val="32"/>
              <w:szCs w:val="32"/>
            </w:rPr>
            <w:fldChar w:fldCharType="end"/>
          </w:r>
        </w:p>
      </w:tc>
      <w:tc>
        <w:tcPr>
          <w:tcW w:w="1644" w:type="dxa"/>
          <w:tcBorders>
            <w:top w:val="single" w:sz="4" w:space="0" w:color="auto"/>
            <w:left w:val="single" w:sz="4" w:space="0" w:color="auto"/>
            <w:right w:val="nil"/>
          </w:tcBorders>
        </w:tcPr>
        <w:p w:rsidR="00537791" w:rsidRPr="00A9642D" w:rsidRDefault="00F0418C" w:rsidP="00A74F5D">
          <w:pPr>
            <w:pStyle w:val="Piedepgina"/>
            <w:rPr>
              <w:sz w:val="20"/>
              <w:szCs w:val="20"/>
            </w:rPr>
          </w:pPr>
          <w:r>
            <w:rPr>
              <w:noProof/>
            </w:rPr>
            <w:drawing>
              <wp:inline distT="0" distB="0" distL="0" distR="0">
                <wp:extent cx="542290" cy="4464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446405"/>
                        </a:xfrm>
                        <a:prstGeom prst="rect">
                          <a:avLst/>
                        </a:prstGeom>
                        <a:noFill/>
                        <a:ln>
                          <a:noFill/>
                        </a:ln>
                      </pic:spPr>
                    </pic:pic>
                  </a:graphicData>
                </a:graphic>
              </wp:inline>
            </w:drawing>
          </w:r>
        </w:p>
      </w:tc>
      <w:tc>
        <w:tcPr>
          <w:tcW w:w="10811" w:type="dxa"/>
          <w:tcBorders>
            <w:top w:val="single" w:sz="4" w:space="0" w:color="auto"/>
            <w:left w:val="nil"/>
          </w:tcBorders>
          <w:shd w:val="clear" w:color="auto" w:fill="auto"/>
        </w:tcPr>
        <w:p w:rsidR="00537791" w:rsidRPr="00A9642D" w:rsidRDefault="00537791" w:rsidP="00A74F5D">
          <w:pPr>
            <w:pStyle w:val="Piedepgina"/>
            <w:rPr>
              <w:rFonts w:eastAsia="Calibri"/>
              <w:sz w:val="16"/>
              <w:szCs w:val="20"/>
            </w:rPr>
          </w:pPr>
        </w:p>
        <w:p w:rsidR="00537791" w:rsidRPr="00A9642D" w:rsidRDefault="00EB523B" w:rsidP="00665217">
          <w:pPr>
            <w:pStyle w:val="Piedepgina"/>
            <w:rPr>
              <w:rFonts w:eastAsia="Calibri"/>
              <w:sz w:val="16"/>
              <w:szCs w:val="20"/>
            </w:rPr>
          </w:pPr>
          <w:r>
            <w:rPr>
              <w:rFonts w:eastAsia="Calibri"/>
              <w:sz w:val="16"/>
              <w:szCs w:val="20"/>
            </w:rPr>
            <w:t>F02-PR-STIC-13</w:t>
          </w:r>
          <w:r w:rsidR="00936F8F">
            <w:rPr>
              <w:rFonts w:eastAsia="Calibri"/>
              <w:sz w:val="16"/>
              <w:szCs w:val="20"/>
            </w:rPr>
            <w:t xml:space="preserve"> REGLAS DE </w:t>
          </w:r>
          <w:r w:rsidR="00691D78">
            <w:rPr>
              <w:rFonts w:eastAsia="Calibri"/>
              <w:sz w:val="16"/>
              <w:szCs w:val="20"/>
            </w:rPr>
            <w:t>ADAPTACIÓN</w:t>
          </w:r>
          <w:r w:rsidR="00936F8F">
            <w:rPr>
              <w:rFonts w:eastAsia="Calibri"/>
              <w:sz w:val="16"/>
              <w:szCs w:val="20"/>
            </w:rPr>
            <w:t xml:space="preserve"> V0</w:t>
          </w:r>
          <w:r w:rsidR="00D216E1">
            <w:rPr>
              <w:rFonts w:eastAsia="Calibri"/>
              <w:sz w:val="16"/>
              <w:szCs w:val="20"/>
            </w:rPr>
            <w:t>3 DIC 20</w:t>
          </w:r>
        </w:p>
      </w:tc>
    </w:tr>
  </w:tbl>
  <w:p w:rsidR="00B34AFE" w:rsidRPr="006F4639" w:rsidRDefault="00B34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88" w:rsidRDefault="003D5F88" w:rsidP="0061026F">
      <w:pPr>
        <w:spacing w:after="0" w:line="240" w:lineRule="auto"/>
      </w:pPr>
      <w:r>
        <w:separator/>
      </w:r>
    </w:p>
  </w:footnote>
  <w:footnote w:type="continuationSeparator" w:id="1">
    <w:p w:rsidR="003D5F88" w:rsidRDefault="003D5F88"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142"/>
      <w:gridCol w:w="8210"/>
      <w:gridCol w:w="1080"/>
    </w:tblGrid>
    <w:tr w:rsidR="00554847" w:rsidTr="001E2DA9">
      <w:trPr>
        <w:trHeight w:val="228"/>
      </w:trPr>
      <w:tc>
        <w:tcPr>
          <w:tcW w:w="4142" w:type="dxa"/>
          <w:vMerge w:val="restart"/>
          <w:shd w:val="clear" w:color="auto" w:fill="auto"/>
        </w:tcPr>
        <w:p w:rsidR="00554847" w:rsidRPr="00DB3630" w:rsidRDefault="00D216E1" w:rsidP="001E2DA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90360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10" w:type="dxa"/>
          <w:shd w:val="clear" w:color="auto" w:fill="auto"/>
        </w:tcPr>
        <w:p w:rsidR="00554847" w:rsidRPr="00DB3630" w:rsidRDefault="00012FA5" w:rsidP="000A1385">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shd w:val="clear" w:color="auto" w:fill="auto"/>
        </w:tcPr>
        <w:p w:rsidR="00554847" w:rsidRPr="00DB3630" w:rsidRDefault="00F0418C" w:rsidP="001E2DA9">
          <w:pPr>
            <w:pStyle w:val="Encabezado"/>
            <w:tabs>
              <w:tab w:val="clear" w:pos="4419"/>
              <w:tab w:val="clear" w:pos="8838"/>
              <w:tab w:val="left" w:pos="10170"/>
            </w:tabs>
            <w:rPr>
              <w:rFonts w:eastAsia="Calibri"/>
            </w:rPr>
          </w:pPr>
          <w:r>
            <w:rPr>
              <w:noProof/>
            </w:rPr>
            <w:drawing>
              <wp:inline distT="0" distB="0" distL="0" distR="0">
                <wp:extent cx="542290" cy="829310"/>
                <wp:effectExtent l="0" t="0" r="0" b="889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29310"/>
                        </a:xfrm>
                        <a:prstGeom prst="rect">
                          <a:avLst/>
                        </a:prstGeom>
                        <a:noFill/>
                        <a:ln>
                          <a:noFill/>
                        </a:ln>
                      </pic:spPr>
                    </pic:pic>
                  </a:graphicData>
                </a:graphic>
              </wp:inline>
            </w:drawing>
          </w:r>
        </w:p>
      </w:tc>
    </w:tr>
    <w:tr w:rsidR="00554847" w:rsidTr="001E2DA9">
      <w:trPr>
        <w:trHeight w:val="115"/>
      </w:trPr>
      <w:tc>
        <w:tcPr>
          <w:tcW w:w="4142"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c>
        <w:tcPr>
          <w:tcW w:w="8210" w:type="dxa"/>
          <w:shd w:val="clear" w:color="auto" w:fill="auto"/>
        </w:tcPr>
        <w:p w:rsidR="00554847" w:rsidRPr="00DB3630" w:rsidRDefault="00554847" w:rsidP="001E2DA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w:t>
          </w:r>
          <w:r>
            <w:rPr>
              <w:rFonts w:ascii="Arial" w:eastAsia="Calibri" w:hAnsi="Arial" w:cs="Arial"/>
              <w:b/>
              <w:szCs w:val="20"/>
            </w:rPr>
            <w:t>Ó</w:t>
          </w:r>
          <w:r w:rsidRPr="00DB3630">
            <w:rPr>
              <w:rFonts w:ascii="Arial" w:eastAsia="Calibri" w:hAnsi="Arial" w:cs="Arial"/>
              <w:b/>
              <w:szCs w:val="20"/>
            </w:rPr>
            <w:t>N Y COMUNICACIONES</w:t>
          </w:r>
        </w:p>
      </w:tc>
      <w:tc>
        <w:tcPr>
          <w:tcW w:w="1080"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r>
    <w:tr w:rsidR="00554847" w:rsidTr="001E2DA9">
      <w:trPr>
        <w:trHeight w:val="362"/>
      </w:trPr>
      <w:tc>
        <w:tcPr>
          <w:tcW w:w="4142"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c>
        <w:tcPr>
          <w:tcW w:w="8210" w:type="dxa"/>
          <w:shd w:val="clear" w:color="auto" w:fill="auto"/>
        </w:tcPr>
        <w:p w:rsidR="00554847" w:rsidRPr="00BD2373" w:rsidRDefault="00554847" w:rsidP="001E2DA9">
          <w:pPr>
            <w:spacing w:after="0" w:line="240" w:lineRule="auto"/>
            <w:jc w:val="center"/>
            <w:rPr>
              <w:rFonts w:ascii="Arial" w:eastAsia="Calibri" w:hAnsi="Arial" w:cs="Arial"/>
              <w:b/>
              <w:sz w:val="32"/>
              <w:szCs w:val="32"/>
            </w:rPr>
          </w:pPr>
          <w:r w:rsidRPr="00554847">
            <w:rPr>
              <w:rFonts w:ascii="Arial" w:eastAsia="Calibri" w:hAnsi="Arial" w:cs="Arial"/>
              <w:b/>
              <w:sz w:val="32"/>
              <w:szCs w:val="32"/>
            </w:rPr>
            <w:t>Reglas de Adaptación</w:t>
          </w:r>
        </w:p>
      </w:tc>
      <w:tc>
        <w:tcPr>
          <w:tcW w:w="1080"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r>
  </w:tbl>
  <w:p w:rsidR="00554847" w:rsidRPr="00554847" w:rsidRDefault="00554847" w:rsidP="005548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43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142"/>
      <w:gridCol w:w="8210"/>
      <w:gridCol w:w="1080"/>
    </w:tblGrid>
    <w:tr w:rsidR="00554847" w:rsidTr="00FA148B">
      <w:trPr>
        <w:trHeight w:val="228"/>
        <w:jc w:val="center"/>
      </w:trPr>
      <w:tc>
        <w:tcPr>
          <w:tcW w:w="4142" w:type="dxa"/>
          <w:vMerge w:val="restart"/>
          <w:shd w:val="clear" w:color="auto" w:fill="auto"/>
        </w:tcPr>
        <w:p w:rsidR="00554847" w:rsidRPr="00DB3630" w:rsidRDefault="00D216E1" w:rsidP="001E2DA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829310"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210" w:type="dxa"/>
          <w:shd w:val="clear" w:color="auto" w:fill="auto"/>
        </w:tcPr>
        <w:p w:rsidR="00554847" w:rsidRPr="00DB3630" w:rsidRDefault="00012FA5" w:rsidP="000A1385">
          <w:pPr>
            <w:spacing w:after="0"/>
            <w:jc w:val="center"/>
            <w:rPr>
              <w:rFonts w:ascii="Arial" w:eastAsia="Calibri" w:hAnsi="Arial" w:cs="Arial"/>
              <w:b/>
              <w:szCs w:val="20"/>
            </w:rPr>
          </w:pPr>
          <w:r>
            <w:rPr>
              <w:rFonts w:ascii="Arial" w:hAnsi="Arial" w:cs="Arial"/>
              <w:b/>
              <w:color w:val="000000"/>
              <w:szCs w:val="20"/>
            </w:rPr>
            <w:t>DIRECCIÓN GENERAL</w:t>
          </w:r>
        </w:p>
      </w:tc>
      <w:tc>
        <w:tcPr>
          <w:tcW w:w="1080" w:type="dxa"/>
          <w:vMerge w:val="restart"/>
          <w:shd w:val="clear" w:color="auto" w:fill="auto"/>
        </w:tcPr>
        <w:p w:rsidR="00554847" w:rsidRPr="00DB3630" w:rsidRDefault="00F0418C" w:rsidP="001E2DA9">
          <w:pPr>
            <w:pStyle w:val="Encabezado"/>
            <w:tabs>
              <w:tab w:val="clear" w:pos="4419"/>
              <w:tab w:val="clear" w:pos="8838"/>
              <w:tab w:val="left" w:pos="10170"/>
            </w:tabs>
            <w:rPr>
              <w:rFonts w:eastAsia="Calibri"/>
            </w:rPr>
          </w:pPr>
          <w:r>
            <w:rPr>
              <w:noProof/>
            </w:rPr>
            <w:drawing>
              <wp:inline distT="0" distB="0" distL="0" distR="0">
                <wp:extent cx="542290" cy="829310"/>
                <wp:effectExtent l="0" t="0" r="0" b="8890"/>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29310"/>
                        </a:xfrm>
                        <a:prstGeom prst="rect">
                          <a:avLst/>
                        </a:prstGeom>
                        <a:noFill/>
                        <a:ln>
                          <a:noFill/>
                        </a:ln>
                      </pic:spPr>
                    </pic:pic>
                  </a:graphicData>
                </a:graphic>
              </wp:inline>
            </w:drawing>
          </w:r>
        </w:p>
      </w:tc>
    </w:tr>
    <w:tr w:rsidR="00554847" w:rsidTr="00FA148B">
      <w:trPr>
        <w:trHeight w:val="115"/>
        <w:jc w:val="center"/>
      </w:trPr>
      <w:tc>
        <w:tcPr>
          <w:tcW w:w="4142"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c>
        <w:tcPr>
          <w:tcW w:w="8210" w:type="dxa"/>
          <w:shd w:val="clear" w:color="auto" w:fill="auto"/>
        </w:tcPr>
        <w:p w:rsidR="00554847" w:rsidRPr="00DB3630" w:rsidRDefault="00554847" w:rsidP="001E2DA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w:t>
          </w:r>
          <w:r>
            <w:rPr>
              <w:rFonts w:ascii="Arial" w:eastAsia="Calibri" w:hAnsi="Arial" w:cs="Arial"/>
              <w:b/>
              <w:szCs w:val="20"/>
            </w:rPr>
            <w:t>Ó</w:t>
          </w:r>
          <w:r w:rsidRPr="00DB3630">
            <w:rPr>
              <w:rFonts w:ascii="Arial" w:eastAsia="Calibri" w:hAnsi="Arial" w:cs="Arial"/>
              <w:b/>
              <w:szCs w:val="20"/>
            </w:rPr>
            <w:t>N Y COMUNICACIONES</w:t>
          </w:r>
        </w:p>
      </w:tc>
      <w:tc>
        <w:tcPr>
          <w:tcW w:w="1080"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r>
    <w:tr w:rsidR="00554847" w:rsidTr="00FA148B">
      <w:trPr>
        <w:trHeight w:val="362"/>
        <w:jc w:val="center"/>
      </w:trPr>
      <w:tc>
        <w:tcPr>
          <w:tcW w:w="4142"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c>
        <w:tcPr>
          <w:tcW w:w="8210" w:type="dxa"/>
          <w:shd w:val="clear" w:color="auto" w:fill="auto"/>
        </w:tcPr>
        <w:p w:rsidR="00554847" w:rsidRPr="00BD2373" w:rsidRDefault="00554847" w:rsidP="001E2DA9">
          <w:pPr>
            <w:spacing w:after="0" w:line="240" w:lineRule="auto"/>
            <w:jc w:val="center"/>
            <w:rPr>
              <w:rFonts w:ascii="Arial" w:eastAsia="Calibri" w:hAnsi="Arial" w:cs="Arial"/>
              <w:b/>
              <w:sz w:val="32"/>
              <w:szCs w:val="32"/>
            </w:rPr>
          </w:pPr>
          <w:r w:rsidRPr="00554847">
            <w:rPr>
              <w:rFonts w:ascii="Arial" w:eastAsia="Calibri" w:hAnsi="Arial" w:cs="Arial"/>
              <w:b/>
              <w:sz w:val="32"/>
              <w:szCs w:val="32"/>
            </w:rPr>
            <w:t>Reglas de Adaptación</w:t>
          </w:r>
        </w:p>
      </w:tc>
      <w:tc>
        <w:tcPr>
          <w:tcW w:w="1080" w:type="dxa"/>
          <w:vMerge/>
          <w:shd w:val="clear" w:color="auto" w:fill="auto"/>
        </w:tcPr>
        <w:p w:rsidR="00554847" w:rsidRPr="00DB3630" w:rsidRDefault="00554847" w:rsidP="001E2DA9">
          <w:pPr>
            <w:pStyle w:val="Encabezado"/>
            <w:tabs>
              <w:tab w:val="clear" w:pos="4419"/>
              <w:tab w:val="clear" w:pos="8838"/>
              <w:tab w:val="left" w:pos="10170"/>
            </w:tabs>
            <w:rPr>
              <w:rFonts w:eastAsia="Calibri"/>
            </w:rPr>
          </w:pPr>
        </w:p>
      </w:tc>
    </w:tr>
  </w:tbl>
  <w:p w:rsidR="00B34AFE" w:rsidRDefault="00B34A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
    <w:nsid w:val="30310C91"/>
    <w:multiLevelType w:val="multilevel"/>
    <w:tmpl w:val="FCEC6E96"/>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2">
    <w:nsid w:val="36A211CE"/>
    <w:multiLevelType w:val="hybridMultilevel"/>
    <w:tmpl w:val="A33CC3F0"/>
    <w:lvl w:ilvl="0" w:tplc="366E62F2">
      <w:start w:val="1"/>
      <w:numFmt w:val="decimal"/>
      <w:lvlText w:val="%1."/>
      <w:lvlJc w:val="left"/>
      <w:pPr>
        <w:tabs>
          <w:tab w:val="num" w:pos="720"/>
        </w:tabs>
        <w:ind w:left="720" w:hanging="360"/>
      </w:pPr>
      <w:rPr>
        <w:rFonts w:hint="default"/>
        <w:b w:val="0"/>
        <w:i/>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BE561E"/>
    <w:multiLevelType w:val="hybridMultilevel"/>
    <w:tmpl w:val="7332CE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2FA5"/>
    <w:rsid w:val="000214D8"/>
    <w:rsid w:val="00032C09"/>
    <w:rsid w:val="0004751C"/>
    <w:rsid w:val="000857E5"/>
    <w:rsid w:val="00087A1D"/>
    <w:rsid w:val="000916A8"/>
    <w:rsid w:val="00095860"/>
    <w:rsid w:val="000A0885"/>
    <w:rsid w:val="000A1237"/>
    <w:rsid w:val="000A1385"/>
    <w:rsid w:val="000D1A97"/>
    <w:rsid w:val="000D417D"/>
    <w:rsid w:val="000E61A6"/>
    <w:rsid w:val="000F0EBB"/>
    <w:rsid w:val="000F2C1D"/>
    <w:rsid w:val="00100D21"/>
    <w:rsid w:val="001109CD"/>
    <w:rsid w:val="00120A07"/>
    <w:rsid w:val="0014252E"/>
    <w:rsid w:val="001478D3"/>
    <w:rsid w:val="00164002"/>
    <w:rsid w:val="0016668D"/>
    <w:rsid w:val="001A36A5"/>
    <w:rsid w:val="001C5A5F"/>
    <w:rsid w:val="001D067E"/>
    <w:rsid w:val="001D160F"/>
    <w:rsid w:val="001E2DA9"/>
    <w:rsid w:val="001E379C"/>
    <w:rsid w:val="001F2C0F"/>
    <w:rsid w:val="00231AFC"/>
    <w:rsid w:val="0023731E"/>
    <w:rsid w:val="002473E7"/>
    <w:rsid w:val="00257AB8"/>
    <w:rsid w:val="00262AAA"/>
    <w:rsid w:val="00262FF0"/>
    <w:rsid w:val="00267A19"/>
    <w:rsid w:val="002719BF"/>
    <w:rsid w:val="00271AB1"/>
    <w:rsid w:val="00294681"/>
    <w:rsid w:val="002B514A"/>
    <w:rsid w:val="002B592D"/>
    <w:rsid w:val="002C0EF9"/>
    <w:rsid w:val="002C3FB8"/>
    <w:rsid w:val="002C58BC"/>
    <w:rsid w:val="002C5CB1"/>
    <w:rsid w:val="002D4250"/>
    <w:rsid w:val="002F08A8"/>
    <w:rsid w:val="002F2E06"/>
    <w:rsid w:val="002F6A46"/>
    <w:rsid w:val="00313176"/>
    <w:rsid w:val="00314462"/>
    <w:rsid w:val="00317B84"/>
    <w:rsid w:val="003371FD"/>
    <w:rsid w:val="003411F0"/>
    <w:rsid w:val="00354610"/>
    <w:rsid w:val="0035639D"/>
    <w:rsid w:val="00364E2E"/>
    <w:rsid w:val="00375138"/>
    <w:rsid w:val="003946E2"/>
    <w:rsid w:val="00396AEB"/>
    <w:rsid w:val="003A698A"/>
    <w:rsid w:val="003B738A"/>
    <w:rsid w:val="003C7ADC"/>
    <w:rsid w:val="003D24A6"/>
    <w:rsid w:val="003D5F88"/>
    <w:rsid w:val="003D6BF4"/>
    <w:rsid w:val="003E1D73"/>
    <w:rsid w:val="003E50B8"/>
    <w:rsid w:val="004301B3"/>
    <w:rsid w:val="004465DE"/>
    <w:rsid w:val="004559A8"/>
    <w:rsid w:val="00460C7D"/>
    <w:rsid w:val="004711FA"/>
    <w:rsid w:val="00483B85"/>
    <w:rsid w:val="00486826"/>
    <w:rsid w:val="004A35A3"/>
    <w:rsid w:val="004A42E6"/>
    <w:rsid w:val="004B2D3B"/>
    <w:rsid w:val="004C0B6B"/>
    <w:rsid w:val="004C576B"/>
    <w:rsid w:val="004D343B"/>
    <w:rsid w:val="004E716C"/>
    <w:rsid w:val="004E7A95"/>
    <w:rsid w:val="004F6AF4"/>
    <w:rsid w:val="00511C62"/>
    <w:rsid w:val="005226A5"/>
    <w:rsid w:val="00522CC7"/>
    <w:rsid w:val="005250AD"/>
    <w:rsid w:val="00527427"/>
    <w:rsid w:val="00535F83"/>
    <w:rsid w:val="00537791"/>
    <w:rsid w:val="005457A7"/>
    <w:rsid w:val="00546FC3"/>
    <w:rsid w:val="00554847"/>
    <w:rsid w:val="00554E56"/>
    <w:rsid w:val="0055756D"/>
    <w:rsid w:val="00566DC0"/>
    <w:rsid w:val="00572C31"/>
    <w:rsid w:val="0057721A"/>
    <w:rsid w:val="005912CF"/>
    <w:rsid w:val="005917A6"/>
    <w:rsid w:val="00593161"/>
    <w:rsid w:val="0059595C"/>
    <w:rsid w:val="005975CB"/>
    <w:rsid w:val="005B4F4F"/>
    <w:rsid w:val="005C46F0"/>
    <w:rsid w:val="005C6A4E"/>
    <w:rsid w:val="005E5A2B"/>
    <w:rsid w:val="0061026F"/>
    <w:rsid w:val="00622694"/>
    <w:rsid w:val="006232C2"/>
    <w:rsid w:val="00642983"/>
    <w:rsid w:val="00665217"/>
    <w:rsid w:val="006748AE"/>
    <w:rsid w:val="00674D10"/>
    <w:rsid w:val="00684ACA"/>
    <w:rsid w:val="00690EC6"/>
    <w:rsid w:val="00691D78"/>
    <w:rsid w:val="006A460A"/>
    <w:rsid w:val="006A5C92"/>
    <w:rsid w:val="006B1FF0"/>
    <w:rsid w:val="006B209E"/>
    <w:rsid w:val="006B3CB7"/>
    <w:rsid w:val="006B69FE"/>
    <w:rsid w:val="006E1FDB"/>
    <w:rsid w:val="006F4639"/>
    <w:rsid w:val="006F5785"/>
    <w:rsid w:val="00702471"/>
    <w:rsid w:val="00720709"/>
    <w:rsid w:val="0072414B"/>
    <w:rsid w:val="007248A0"/>
    <w:rsid w:val="00725ECC"/>
    <w:rsid w:val="0072707B"/>
    <w:rsid w:val="007354FC"/>
    <w:rsid w:val="00762617"/>
    <w:rsid w:val="00771A8E"/>
    <w:rsid w:val="00781004"/>
    <w:rsid w:val="00784FE1"/>
    <w:rsid w:val="00786D0E"/>
    <w:rsid w:val="007C296C"/>
    <w:rsid w:val="007C68C8"/>
    <w:rsid w:val="007C78F9"/>
    <w:rsid w:val="007D5862"/>
    <w:rsid w:val="007E5ADA"/>
    <w:rsid w:val="00804846"/>
    <w:rsid w:val="00813991"/>
    <w:rsid w:val="00815505"/>
    <w:rsid w:val="00824B54"/>
    <w:rsid w:val="00835432"/>
    <w:rsid w:val="00841992"/>
    <w:rsid w:val="008443EA"/>
    <w:rsid w:val="00845FA3"/>
    <w:rsid w:val="00850FA9"/>
    <w:rsid w:val="00852B49"/>
    <w:rsid w:val="00862786"/>
    <w:rsid w:val="00863F13"/>
    <w:rsid w:val="008743C9"/>
    <w:rsid w:val="00884F09"/>
    <w:rsid w:val="008A2C65"/>
    <w:rsid w:val="008A5E74"/>
    <w:rsid w:val="008B18C7"/>
    <w:rsid w:val="008B1AFF"/>
    <w:rsid w:val="008B3C06"/>
    <w:rsid w:val="008B7AB4"/>
    <w:rsid w:val="008C2037"/>
    <w:rsid w:val="008D6399"/>
    <w:rsid w:val="008E4E3B"/>
    <w:rsid w:val="008E4F42"/>
    <w:rsid w:val="008E66F8"/>
    <w:rsid w:val="008F2866"/>
    <w:rsid w:val="008F500D"/>
    <w:rsid w:val="00906619"/>
    <w:rsid w:val="009168DB"/>
    <w:rsid w:val="00924900"/>
    <w:rsid w:val="0092613E"/>
    <w:rsid w:val="00936A1C"/>
    <w:rsid w:val="00936F8F"/>
    <w:rsid w:val="00942526"/>
    <w:rsid w:val="009504D9"/>
    <w:rsid w:val="00954FB2"/>
    <w:rsid w:val="00973AB0"/>
    <w:rsid w:val="009933B6"/>
    <w:rsid w:val="00996A76"/>
    <w:rsid w:val="009A221F"/>
    <w:rsid w:val="009A6C51"/>
    <w:rsid w:val="009A72AB"/>
    <w:rsid w:val="009D68BB"/>
    <w:rsid w:val="009D7BDA"/>
    <w:rsid w:val="009E0CC8"/>
    <w:rsid w:val="00A004A7"/>
    <w:rsid w:val="00A02E04"/>
    <w:rsid w:val="00A24F88"/>
    <w:rsid w:val="00A33AB1"/>
    <w:rsid w:val="00A378BC"/>
    <w:rsid w:val="00A42C11"/>
    <w:rsid w:val="00A56D4A"/>
    <w:rsid w:val="00A74F5D"/>
    <w:rsid w:val="00A80322"/>
    <w:rsid w:val="00A9232F"/>
    <w:rsid w:val="00A9642D"/>
    <w:rsid w:val="00AA3D14"/>
    <w:rsid w:val="00AB53BF"/>
    <w:rsid w:val="00AC39D4"/>
    <w:rsid w:val="00AC4993"/>
    <w:rsid w:val="00AC54A5"/>
    <w:rsid w:val="00AC61CF"/>
    <w:rsid w:val="00AE18E7"/>
    <w:rsid w:val="00AE6452"/>
    <w:rsid w:val="00AF0886"/>
    <w:rsid w:val="00AF2F6A"/>
    <w:rsid w:val="00B047B4"/>
    <w:rsid w:val="00B140E0"/>
    <w:rsid w:val="00B256B6"/>
    <w:rsid w:val="00B25F06"/>
    <w:rsid w:val="00B25F5D"/>
    <w:rsid w:val="00B301DF"/>
    <w:rsid w:val="00B3469C"/>
    <w:rsid w:val="00B34AFE"/>
    <w:rsid w:val="00B537C1"/>
    <w:rsid w:val="00B56786"/>
    <w:rsid w:val="00B66004"/>
    <w:rsid w:val="00B67E93"/>
    <w:rsid w:val="00B8220B"/>
    <w:rsid w:val="00B82CF8"/>
    <w:rsid w:val="00B92830"/>
    <w:rsid w:val="00BB767B"/>
    <w:rsid w:val="00BD0942"/>
    <w:rsid w:val="00BD20AD"/>
    <w:rsid w:val="00BD5E59"/>
    <w:rsid w:val="00BE628F"/>
    <w:rsid w:val="00BF720E"/>
    <w:rsid w:val="00C11295"/>
    <w:rsid w:val="00C13FDF"/>
    <w:rsid w:val="00C23A1C"/>
    <w:rsid w:val="00C4222E"/>
    <w:rsid w:val="00C55AC8"/>
    <w:rsid w:val="00C720E3"/>
    <w:rsid w:val="00C948C1"/>
    <w:rsid w:val="00CA2747"/>
    <w:rsid w:val="00CB0B00"/>
    <w:rsid w:val="00CC0267"/>
    <w:rsid w:val="00CC2AB4"/>
    <w:rsid w:val="00CC2CC5"/>
    <w:rsid w:val="00CE7BC0"/>
    <w:rsid w:val="00D01400"/>
    <w:rsid w:val="00D078CF"/>
    <w:rsid w:val="00D07FFA"/>
    <w:rsid w:val="00D14435"/>
    <w:rsid w:val="00D215FB"/>
    <w:rsid w:val="00D216E1"/>
    <w:rsid w:val="00D22D07"/>
    <w:rsid w:val="00D43E13"/>
    <w:rsid w:val="00D453E0"/>
    <w:rsid w:val="00D47678"/>
    <w:rsid w:val="00D632E3"/>
    <w:rsid w:val="00D64638"/>
    <w:rsid w:val="00D705CA"/>
    <w:rsid w:val="00D731EA"/>
    <w:rsid w:val="00D85713"/>
    <w:rsid w:val="00D8700B"/>
    <w:rsid w:val="00D910E9"/>
    <w:rsid w:val="00D92261"/>
    <w:rsid w:val="00DB47AC"/>
    <w:rsid w:val="00DB775A"/>
    <w:rsid w:val="00DC6A01"/>
    <w:rsid w:val="00DD52D6"/>
    <w:rsid w:val="00DD7327"/>
    <w:rsid w:val="00DE4C2F"/>
    <w:rsid w:val="00DF137D"/>
    <w:rsid w:val="00E055AE"/>
    <w:rsid w:val="00E62A29"/>
    <w:rsid w:val="00E642EE"/>
    <w:rsid w:val="00E80B49"/>
    <w:rsid w:val="00E80BB3"/>
    <w:rsid w:val="00E8224A"/>
    <w:rsid w:val="00E85E7B"/>
    <w:rsid w:val="00E90581"/>
    <w:rsid w:val="00E95F0B"/>
    <w:rsid w:val="00E963A5"/>
    <w:rsid w:val="00EA3BD5"/>
    <w:rsid w:val="00EB0D98"/>
    <w:rsid w:val="00EB1DCF"/>
    <w:rsid w:val="00EB4F8F"/>
    <w:rsid w:val="00EB523B"/>
    <w:rsid w:val="00EB56D9"/>
    <w:rsid w:val="00EE0217"/>
    <w:rsid w:val="00EE5239"/>
    <w:rsid w:val="00EF2FA8"/>
    <w:rsid w:val="00F006E6"/>
    <w:rsid w:val="00F0418C"/>
    <w:rsid w:val="00F05A05"/>
    <w:rsid w:val="00F107E9"/>
    <w:rsid w:val="00F15C55"/>
    <w:rsid w:val="00F24752"/>
    <w:rsid w:val="00F34C19"/>
    <w:rsid w:val="00F41C02"/>
    <w:rsid w:val="00F44A4C"/>
    <w:rsid w:val="00F44CBE"/>
    <w:rsid w:val="00F4685D"/>
    <w:rsid w:val="00F6081A"/>
    <w:rsid w:val="00F63BE6"/>
    <w:rsid w:val="00F74049"/>
    <w:rsid w:val="00F939D9"/>
    <w:rsid w:val="00F93BB5"/>
    <w:rsid w:val="00FA148B"/>
    <w:rsid w:val="00FB50EA"/>
    <w:rsid w:val="00FB67C2"/>
    <w:rsid w:val="00FC02F6"/>
    <w:rsid w:val="00FC331A"/>
    <w:rsid w:val="00FC75BD"/>
    <w:rsid w:val="00FE48CB"/>
    <w:rsid w:val="00FE77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C55AC8"/>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C55AC8"/>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546FC3"/>
    <w:pPr>
      <w:tabs>
        <w:tab w:val="left" w:pos="360"/>
        <w:tab w:val="right" w:leader="dot" w:pos="12191"/>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C55AC8"/>
    <w:rPr>
      <w:rFonts w:ascii="Arial" w:eastAsia="Times New Roman" w:hAnsi="Arial" w:cs="Arial"/>
      <w:b/>
      <w:bCs/>
      <w:caps/>
      <w:noProof/>
      <w:color w:val="31849B"/>
      <w:lang w:val="es-ES_tradnl" w:eastAsia="es-ES"/>
    </w:rPr>
  </w:style>
  <w:style w:type="character" w:customStyle="1" w:styleId="Ttulo2Car">
    <w:name w:val="Título 2 Car"/>
    <w:link w:val="Ttulo2"/>
    <w:rsid w:val="00C55AC8"/>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39"/>
    <w:pPr>
      <w:spacing w:after="200" w:line="276" w:lineRule="auto"/>
    </w:pPr>
    <w:rPr>
      <w:sz w:val="22"/>
      <w:szCs w:val="22"/>
    </w:rPr>
  </w:style>
  <w:style w:type="paragraph" w:styleId="Ttulo1">
    <w:name w:val="heading 1"/>
    <w:basedOn w:val="Normal"/>
    <w:next w:val="Estilo1"/>
    <w:link w:val="Ttulo1Car"/>
    <w:autoRedefine/>
    <w:qFormat/>
    <w:rsid w:val="00C55AC8"/>
    <w:pPr>
      <w:keepNext/>
      <w:numPr>
        <w:numId w:val="1"/>
      </w:numPr>
      <w:spacing w:after="0" w:line="240" w:lineRule="auto"/>
      <w:jc w:val="both"/>
      <w:outlineLvl w:val="0"/>
    </w:pPr>
    <w:rPr>
      <w:rFonts w:ascii="Arial" w:hAnsi="Arial"/>
      <w:b/>
      <w:bCs/>
      <w:caps/>
      <w:noProof/>
      <w:color w:val="31849B"/>
      <w:sz w:val="20"/>
      <w:szCs w:val="20"/>
      <w:lang w:val="es-ES_tradnl" w:eastAsia="es-ES"/>
    </w:rPr>
  </w:style>
  <w:style w:type="paragraph" w:styleId="Ttulo2">
    <w:name w:val="heading 2"/>
    <w:basedOn w:val="Normal"/>
    <w:next w:val="Normal"/>
    <w:link w:val="Ttulo2Car"/>
    <w:autoRedefine/>
    <w:qFormat/>
    <w:rsid w:val="00C55AC8"/>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546FC3"/>
    <w:pPr>
      <w:tabs>
        <w:tab w:val="left" w:pos="360"/>
        <w:tab w:val="right" w:leader="dot" w:pos="12191"/>
      </w:tabs>
      <w:spacing w:after="0" w:line="240" w:lineRule="auto"/>
      <w:jc w:val="center"/>
    </w:pPr>
    <w:rPr>
      <w:rFonts w:ascii="Arial" w:hAnsi="Arial" w:cs="Arial"/>
      <w:b/>
      <w:bCs/>
      <w:iCs/>
      <w:caps/>
      <w:noProof/>
      <w:sz w:val="24"/>
      <w:szCs w:val="24"/>
      <w:lang w:val="es-ES" w:eastAsia="es-ES"/>
    </w:rPr>
  </w:style>
  <w:style w:type="paragraph" w:styleId="TDC2">
    <w:name w:val="toc 2"/>
    <w:basedOn w:val="Normal"/>
    <w:next w:val="Normal"/>
    <w:autoRedefine/>
    <w:uiPriority w:val="39"/>
    <w:rsid w:val="002D4250"/>
    <w:pPr>
      <w:tabs>
        <w:tab w:val="left" w:pos="1134"/>
        <w:tab w:val="right" w:leader="dot" w:pos="12616"/>
      </w:tabs>
      <w:spacing w:before="120" w:after="0" w:line="240" w:lineRule="auto"/>
      <w:ind w:left="1134" w:hanging="425"/>
    </w:pPr>
    <w:rPr>
      <w:rFonts w:ascii="Arial" w:hAnsi="Arial" w:cs="Arial"/>
      <w:b/>
      <w:bCs/>
      <w:caps/>
      <w:noProof/>
      <w:lang w:val="es-ES" w:eastAsia="es-ES"/>
    </w:rPr>
  </w:style>
  <w:style w:type="character" w:customStyle="1" w:styleId="Ttulo1Car">
    <w:name w:val="Título 1 Car"/>
    <w:link w:val="Ttulo1"/>
    <w:rsid w:val="00C55AC8"/>
    <w:rPr>
      <w:rFonts w:ascii="Arial" w:eastAsia="Times New Roman" w:hAnsi="Arial" w:cs="Arial"/>
      <w:b/>
      <w:bCs/>
      <w:caps/>
      <w:noProof/>
      <w:color w:val="31849B"/>
      <w:lang w:val="es-ES_tradnl" w:eastAsia="es-ES"/>
    </w:rPr>
  </w:style>
  <w:style w:type="character" w:customStyle="1" w:styleId="Ttulo2Car">
    <w:name w:val="Título 2 Car"/>
    <w:link w:val="Ttulo2"/>
    <w:rsid w:val="00C55AC8"/>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2"/>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val="x-none"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 w:type="paragraph" w:styleId="Textoindependiente">
    <w:name w:val="Body Text"/>
    <w:basedOn w:val="Normal"/>
    <w:link w:val="TextoindependienteCar"/>
    <w:uiPriority w:val="99"/>
    <w:semiHidden/>
    <w:unhideWhenUsed/>
    <w:rsid w:val="00E8224A"/>
    <w:pPr>
      <w:spacing w:after="120"/>
    </w:pPr>
  </w:style>
  <w:style w:type="character" w:customStyle="1" w:styleId="TextoindependienteCar">
    <w:name w:val="Texto independiente Car"/>
    <w:basedOn w:val="Fuentedeprrafopredeter"/>
    <w:link w:val="Textoindependiente"/>
    <w:uiPriority w:val="99"/>
    <w:semiHidden/>
    <w:rsid w:val="00E8224A"/>
  </w:style>
  <w:style w:type="paragraph" w:customStyle="1" w:styleId="Prrafodelista1">
    <w:name w:val="Párrafo de lista1"/>
    <w:basedOn w:val="Normal"/>
    <w:rsid w:val="00942526"/>
    <w:pPr>
      <w:widowControl w:val="0"/>
      <w:spacing w:after="0" w:line="240" w:lineRule="atLeast"/>
      <w:ind w:left="720"/>
    </w:pPr>
    <w:rPr>
      <w:rFonts w:ascii="Times New Roman" w:hAnsi="Times New Roman"/>
      <w:sz w:val="20"/>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250362171">
      <w:bodyDiv w:val="1"/>
      <w:marLeft w:val="0"/>
      <w:marRight w:val="0"/>
      <w:marTop w:val="0"/>
      <w:marBottom w:val="0"/>
      <w:divBdr>
        <w:top w:val="none" w:sz="0" w:space="0" w:color="auto"/>
        <w:left w:val="none" w:sz="0" w:space="0" w:color="auto"/>
        <w:bottom w:val="none" w:sz="0" w:space="0" w:color="auto"/>
        <w:right w:val="none" w:sz="0" w:space="0" w:color="auto"/>
      </w:divBdr>
    </w:div>
    <w:div w:id="288753623">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111170738">
      <w:bodyDiv w:val="1"/>
      <w:marLeft w:val="0"/>
      <w:marRight w:val="0"/>
      <w:marTop w:val="0"/>
      <w:marBottom w:val="0"/>
      <w:divBdr>
        <w:top w:val="none" w:sz="0" w:space="0" w:color="auto"/>
        <w:left w:val="none" w:sz="0" w:space="0" w:color="auto"/>
        <w:bottom w:val="none" w:sz="0" w:space="0" w:color="auto"/>
        <w:right w:val="none" w:sz="0" w:space="0" w:color="auto"/>
      </w:divBdr>
    </w:div>
    <w:div w:id="1163666644">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1989702436">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CBF32-E646-49BB-8355-F71DDFAF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3360</CharactersWithSpaces>
  <SharedDoc>false</SharedDoc>
  <HLinks>
    <vt:vector size="42" baseType="variant">
      <vt:variant>
        <vt:i4>1310781</vt:i4>
      </vt:variant>
      <vt:variant>
        <vt:i4>41</vt:i4>
      </vt:variant>
      <vt:variant>
        <vt:i4>0</vt:i4>
      </vt:variant>
      <vt:variant>
        <vt:i4>5</vt:i4>
      </vt:variant>
      <vt:variant>
        <vt:lpwstr/>
      </vt:variant>
      <vt:variant>
        <vt:lpwstr>_Toc367290071</vt:lpwstr>
      </vt:variant>
      <vt:variant>
        <vt:i4>1310781</vt:i4>
      </vt:variant>
      <vt:variant>
        <vt:i4>35</vt:i4>
      </vt:variant>
      <vt:variant>
        <vt:i4>0</vt:i4>
      </vt:variant>
      <vt:variant>
        <vt:i4>5</vt:i4>
      </vt:variant>
      <vt:variant>
        <vt:lpwstr/>
      </vt:variant>
      <vt:variant>
        <vt:lpwstr>_Toc367290070</vt:lpwstr>
      </vt:variant>
      <vt:variant>
        <vt:i4>1376317</vt:i4>
      </vt:variant>
      <vt:variant>
        <vt:i4>29</vt:i4>
      </vt:variant>
      <vt:variant>
        <vt:i4>0</vt:i4>
      </vt:variant>
      <vt:variant>
        <vt:i4>5</vt:i4>
      </vt:variant>
      <vt:variant>
        <vt:lpwstr/>
      </vt:variant>
      <vt:variant>
        <vt:lpwstr>_Toc367290069</vt:lpwstr>
      </vt:variant>
      <vt:variant>
        <vt:i4>1376317</vt:i4>
      </vt:variant>
      <vt:variant>
        <vt:i4>23</vt:i4>
      </vt:variant>
      <vt:variant>
        <vt:i4>0</vt:i4>
      </vt:variant>
      <vt:variant>
        <vt:i4>5</vt:i4>
      </vt:variant>
      <vt:variant>
        <vt:lpwstr/>
      </vt:variant>
      <vt:variant>
        <vt:lpwstr>_Toc367290068</vt:lpwstr>
      </vt:variant>
      <vt:variant>
        <vt:i4>1376317</vt:i4>
      </vt:variant>
      <vt:variant>
        <vt:i4>17</vt:i4>
      </vt:variant>
      <vt:variant>
        <vt:i4>0</vt:i4>
      </vt:variant>
      <vt:variant>
        <vt:i4>5</vt:i4>
      </vt:variant>
      <vt:variant>
        <vt:lpwstr/>
      </vt:variant>
      <vt:variant>
        <vt:lpwstr>_Toc367290067</vt:lpwstr>
      </vt:variant>
      <vt:variant>
        <vt:i4>1376317</vt:i4>
      </vt:variant>
      <vt:variant>
        <vt:i4>11</vt:i4>
      </vt:variant>
      <vt:variant>
        <vt:i4>0</vt:i4>
      </vt:variant>
      <vt:variant>
        <vt:i4>5</vt:i4>
      </vt:variant>
      <vt:variant>
        <vt:lpwstr/>
      </vt:variant>
      <vt:variant>
        <vt:lpwstr>_Toc367290066</vt:lpwstr>
      </vt:variant>
      <vt:variant>
        <vt:i4>1376317</vt:i4>
      </vt:variant>
      <vt:variant>
        <vt:i4>5</vt:i4>
      </vt:variant>
      <vt:variant>
        <vt:i4>0</vt:i4>
      </vt:variant>
      <vt:variant>
        <vt:i4>5</vt:i4>
      </vt:variant>
      <vt:variant>
        <vt:lpwstr/>
      </vt:variant>
      <vt:variant>
        <vt:lpwstr>_Toc367290065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2018-08-22T19:17:00Z</cp:lastPrinted>
  <dcterms:created xsi:type="dcterms:W3CDTF">2020-12-14T22:05:00Z</dcterms:created>
  <dcterms:modified xsi:type="dcterms:W3CDTF">2021-10-27T23:07:00Z</dcterms:modified>
</cp:coreProperties>
</file>