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</w:tblGrid>
      <w:tr w:rsidR="00A73E72" w:rsidRPr="00675A68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2B0828" w:rsidRPr="002B0828" w:rsidRDefault="002B0828" w:rsidP="002B0828">
            <w:pPr>
              <w:pStyle w:val="AveryStyle1"/>
              <w:spacing w:before="0" w:after="0"/>
              <w:ind w:left="851" w:right="0"/>
              <w:rPr>
                <w:sz w:val="18"/>
                <w:szCs w:val="40"/>
                <w:lang w:val="es-ES"/>
              </w:rPr>
            </w:pPr>
          </w:p>
        </w:tc>
      </w:tr>
      <w:tr w:rsidR="00A73E72" w:rsidRPr="00675A68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675A68" w:rsidRDefault="00A73E72">
            <w:pPr>
              <w:rPr>
                <w:lang w:val="es-ES"/>
              </w:rPr>
            </w:pPr>
          </w:p>
        </w:tc>
      </w:tr>
      <w:tr w:rsidR="00A73E72" w:rsidRPr="00510C9C" w:rsidTr="00694732">
        <w:trPr>
          <w:trHeight w:hRule="exact" w:val="1440"/>
        </w:trPr>
        <w:tc>
          <w:tcPr>
            <w:tcW w:w="4320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64896" behindDoc="0" locked="0" layoutInCell="1" allowOverlap="1" wp14:anchorId="2CAF2F2C" wp14:editId="57B183D9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5715</wp:posOffset>
                  </wp:positionV>
                  <wp:extent cx="408940" cy="695960"/>
                  <wp:effectExtent l="19050" t="0" r="0" b="0"/>
                  <wp:wrapNone/>
                  <wp:docPr id="2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40"/>
                <w:lang w:val="es-ES"/>
              </w:rPr>
              <w:t>NO UTILIZAR</w:t>
            </w:r>
          </w:p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EQUIPO EN REPARACIÓN</w:t>
            </w:r>
          </w:p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Orden en tránsito:</w:t>
            </w:r>
          </w:p>
          <w:tbl>
            <w:tblPr>
              <w:tblStyle w:val="TableGrid"/>
              <w:tblW w:w="0" w:type="auto"/>
              <w:tblInd w:w="1728" w:type="dxa"/>
              <w:tblLook w:val="04A0" w:firstRow="1" w:lastRow="0" w:firstColumn="1" w:lastColumn="0" w:noHBand="0" w:noVBand="1"/>
            </w:tblPr>
            <w:tblGrid>
              <w:gridCol w:w="1519"/>
            </w:tblGrid>
            <w:tr w:rsidR="0004051D" w:rsidRPr="00E022EB" w:rsidTr="005C0467">
              <w:trPr>
                <w:trHeight w:val="262"/>
              </w:trPr>
              <w:tc>
                <w:tcPr>
                  <w:tcW w:w="1519" w:type="dxa"/>
                  <w:vAlign w:val="center"/>
                </w:tcPr>
                <w:p w:rsidR="0004051D" w:rsidRPr="002B0828" w:rsidRDefault="0004051D" w:rsidP="005C0467">
                  <w:pPr>
                    <w:pStyle w:val="AveryStyle1"/>
                    <w:spacing w:before="0" w:after="0"/>
                    <w:ind w:left="0" w:right="0"/>
                    <w:rPr>
                      <w:b/>
                      <w:sz w:val="18"/>
                      <w:szCs w:val="40"/>
                      <w:lang w:val="es-ES"/>
                    </w:rPr>
                  </w:pPr>
                </w:p>
              </w:tc>
            </w:tr>
          </w:tbl>
          <w:p w:rsidR="0004051D" w:rsidRPr="002B0828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6"/>
                <w:szCs w:val="40"/>
                <w:lang w:val="es-ES"/>
              </w:rPr>
            </w:pPr>
            <w:r w:rsidRPr="002B0828">
              <w:rPr>
                <w:b/>
                <w:sz w:val="16"/>
                <w:szCs w:val="40"/>
                <w:lang w:val="es-ES"/>
              </w:rPr>
              <w:t>Ingeniería Biomédica</w:t>
            </w:r>
          </w:p>
          <w:p w:rsidR="00510C9C" w:rsidRPr="00510C9C" w:rsidRDefault="00E022EB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0;text-align:left;margin-left:-2.2pt;margin-top:-.05pt;width:65.95pt;height:7.3pt;z-index:251673088" stroked="f">
                  <v:textbox inset="0,0,0,0">
                    <w:txbxContent>
                      <w:p w:rsidR="00E022EB" w:rsidRPr="00A75EB8" w:rsidRDefault="00E022EB" w:rsidP="00E022EB">
                        <w:pPr>
                          <w:shd w:val="clear" w:color="auto" w:fill="FF0000"/>
                          <w:spacing w:after="0" w:line="240" w:lineRule="auto"/>
                          <w:jc w:val="center"/>
                          <w:rPr>
                            <w:b/>
                            <w:sz w:val="10"/>
                          </w:rPr>
                        </w:pPr>
                        <w:r w:rsidRPr="00A75EB8">
                          <w:rPr>
                            <w:b/>
                            <w:sz w:val="10"/>
                          </w:rPr>
                          <w:t xml:space="preserve">F02-PR-SSQ-03 Rev. 01 MAY 18 </w:t>
                        </w:r>
                      </w:p>
                    </w:txbxContent>
                  </v:textbox>
                </v:shape>
              </w:pict>
            </w:r>
            <w:r w:rsidR="0004051D" w:rsidRPr="002B0828">
              <w:rPr>
                <w:b/>
                <w:sz w:val="16"/>
                <w:szCs w:val="40"/>
                <w:lang w:val="es-ES"/>
              </w:rPr>
              <w:t>Ext. 16160 y 16180</w:t>
            </w:r>
          </w:p>
        </w:tc>
        <w:bookmarkStart w:id="0" w:name="_GoBack"/>
        <w:bookmarkEnd w:id="0"/>
      </w:tr>
      <w:tr w:rsidR="00A73E72" w:rsidRPr="00510C9C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3271F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A73E72" w:rsidRPr="00510C9C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510C9C" w:rsidRPr="00510C9C" w:rsidRDefault="00510C9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  <w:tr w:rsidR="00A73E72" w:rsidRPr="00510C9C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510C9C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A173E3" w:rsidTr="00694732">
        <w:trPr>
          <w:trHeight w:hRule="exact" w:val="1440"/>
        </w:trPr>
        <w:tc>
          <w:tcPr>
            <w:tcW w:w="4320" w:type="dxa"/>
            <w:shd w:val="clear" w:color="auto" w:fill="FF0000"/>
            <w:tcMar>
              <w:top w:w="0" w:type="dxa"/>
              <w:bottom w:w="0" w:type="dxa"/>
            </w:tcMar>
            <w:vAlign w:val="center"/>
          </w:tcPr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drawing>
                <wp:anchor distT="0" distB="0" distL="114300" distR="114300" simplePos="0" relativeHeight="251671040" behindDoc="0" locked="0" layoutInCell="1" allowOverlap="1" wp14:anchorId="159780EA" wp14:editId="70395723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5715</wp:posOffset>
                  </wp:positionV>
                  <wp:extent cx="408940" cy="695960"/>
                  <wp:effectExtent l="19050" t="0" r="0" b="0"/>
                  <wp:wrapNone/>
                  <wp:docPr id="4" name="Imagen 1" descr="http://192.168.13.83/SIAEM/images/inr_blanco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192.168.13.83/SIAEM/images/inr_blanco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  <w:szCs w:val="40"/>
                <w:lang w:val="es-ES"/>
              </w:rPr>
              <w:t>NO UTILIZAR</w:t>
            </w:r>
          </w:p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EQUIPO EN REPARACIÓN</w:t>
            </w:r>
          </w:p>
          <w:p w:rsidR="0004051D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8"/>
                <w:szCs w:val="40"/>
                <w:lang w:val="es-ES"/>
              </w:rPr>
            </w:pPr>
            <w:r>
              <w:rPr>
                <w:b/>
                <w:sz w:val="18"/>
                <w:szCs w:val="40"/>
                <w:lang w:val="es-ES"/>
              </w:rPr>
              <w:t>Orden en tránsito:</w:t>
            </w:r>
          </w:p>
          <w:tbl>
            <w:tblPr>
              <w:tblStyle w:val="TableGrid"/>
              <w:tblW w:w="0" w:type="auto"/>
              <w:tblInd w:w="1728" w:type="dxa"/>
              <w:tblLook w:val="04A0" w:firstRow="1" w:lastRow="0" w:firstColumn="1" w:lastColumn="0" w:noHBand="0" w:noVBand="1"/>
            </w:tblPr>
            <w:tblGrid>
              <w:gridCol w:w="1519"/>
            </w:tblGrid>
            <w:tr w:rsidR="0004051D" w:rsidRPr="00E022EB" w:rsidTr="005C0467">
              <w:trPr>
                <w:trHeight w:val="262"/>
              </w:trPr>
              <w:tc>
                <w:tcPr>
                  <w:tcW w:w="1519" w:type="dxa"/>
                  <w:vAlign w:val="center"/>
                </w:tcPr>
                <w:p w:rsidR="0004051D" w:rsidRPr="002B0828" w:rsidRDefault="0004051D" w:rsidP="005C0467">
                  <w:pPr>
                    <w:pStyle w:val="AveryStyle1"/>
                    <w:spacing w:before="0" w:after="0"/>
                    <w:ind w:left="0" w:right="0"/>
                    <w:rPr>
                      <w:b/>
                      <w:sz w:val="18"/>
                      <w:szCs w:val="40"/>
                      <w:lang w:val="es-ES"/>
                    </w:rPr>
                  </w:pPr>
                </w:p>
              </w:tc>
            </w:tr>
          </w:tbl>
          <w:p w:rsidR="0004051D" w:rsidRPr="002B0828" w:rsidRDefault="0004051D" w:rsidP="0004051D">
            <w:pPr>
              <w:pStyle w:val="AveryStyle1"/>
              <w:spacing w:before="0" w:after="0"/>
              <w:ind w:left="851" w:right="0"/>
              <w:rPr>
                <w:b/>
                <w:sz w:val="16"/>
                <w:szCs w:val="40"/>
                <w:lang w:val="es-ES"/>
              </w:rPr>
            </w:pPr>
            <w:r w:rsidRPr="002B0828">
              <w:rPr>
                <w:b/>
                <w:sz w:val="16"/>
                <w:szCs w:val="40"/>
                <w:lang w:val="es-ES"/>
              </w:rPr>
              <w:t>Ingeniería Biomédica</w:t>
            </w:r>
          </w:p>
          <w:p w:rsidR="00510C9C" w:rsidRPr="00510C9C" w:rsidRDefault="00E022EB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noProof/>
                <w:sz w:val="18"/>
                <w:szCs w:val="40"/>
                <w:lang w:val="es-ES" w:eastAsia="es-ES"/>
              </w:rPr>
              <w:pict>
                <v:shape id="_x0000_s1055" type="#_x0000_t202" style="position:absolute;left:0;text-align:left;margin-left:4.25pt;margin-top:.85pt;width:65.95pt;height:7.3pt;z-index:251674112" stroked="f">
                  <v:textbox inset="0,0,0,0">
                    <w:txbxContent>
                      <w:p w:rsidR="00E022EB" w:rsidRPr="00A75EB8" w:rsidRDefault="00E022EB" w:rsidP="00E022EB">
                        <w:pPr>
                          <w:shd w:val="clear" w:color="auto" w:fill="FF0000"/>
                          <w:spacing w:after="0" w:line="240" w:lineRule="auto"/>
                          <w:jc w:val="center"/>
                          <w:rPr>
                            <w:b/>
                            <w:sz w:val="10"/>
                          </w:rPr>
                        </w:pPr>
                        <w:r w:rsidRPr="00A75EB8">
                          <w:rPr>
                            <w:b/>
                            <w:sz w:val="10"/>
                          </w:rPr>
                          <w:t xml:space="preserve">F02-PR-SSQ-03 Rev. 01 MAY 18 </w:t>
                        </w:r>
                      </w:p>
                    </w:txbxContent>
                  </v:textbox>
                </v:shape>
              </w:pict>
            </w:r>
            <w:r w:rsidR="0004051D" w:rsidRPr="002B0828">
              <w:rPr>
                <w:b/>
                <w:sz w:val="16"/>
                <w:szCs w:val="40"/>
                <w:lang w:val="es-ES"/>
              </w:rPr>
              <w:t>Ext. 16160 y 16180</w:t>
            </w:r>
          </w:p>
        </w:tc>
      </w:tr>
      <w:tr w:rsidR="00A73E72" w:rsidRPr="00A173E3" w:rsidTr="002B0828">
        <w:trPr>
          <w:trHeight w:hRule="exact" w:val="90"/>
        </w:trPr>
        <w:tc>
          <w:tcPr>
            <w:tcW w:w="43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A73E72" w:rsidRPr="00A821C6" w:rsidRDefault="00A73E72">
            <w:pPr>
              <w:rPr>
                <w:sz w:val="20"/>
                <w:szCs w:val="20"/>
                <w:lang w:val="pt-BR"/>
              </w:rPr>
            </w:pPr>
          </w:p>
        </w:tc>
      </w:tr>
      <w:tr w:rsidR="00A73E72" w:rsidRPr="00510C9C" w:rsidTr="002B0828">
        <w:trPr>
          <w:trHeight w:hRule="exact" w:val="144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D43DDC" w:rsidRPr="00510C9C" w:rsidRDefault="00D43DDC" w:rsidP="0004051D">
            <w:pPr>
              <w:pStyle w:val="AveryStyle1"/>
              <w:spacing w:before="0" w:after="0"/>
              <w:ind w:left="540" w:right="0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A73E72" w:rsidRPr="006C4F90" w:rsidRDefault="0002077F">
      <w:pPr>
        <w:spacing w:after="0" w:line="20" w:lineRule="exact"/>
        <w:rPr>
          <w:lang w:val="es-ES"/>
        </w:rPr>
      </w:pPr>
      <w:r>
        <w:pict>
          <v:roundrect id="_x0000_s1030" style="position:absolute;margin-left:33.25pt;margin-top:26.95pt;width:3in;height:73.55pt;z-index:251655680;mso-position-horizontal-relative:page;mso-position-vertical-relative:page" arcsize="7722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36pt;margin-top:103.6pt;width:3in;height:76.5pt;z-index:251654655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6pt;margin-top:180.1pt;width:3in;height:1in;z-index:251657728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6pt;margin-top:256.6pt;width:3in;height:1in;z-index:251658752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6pt;margin-top:333.1pt;width:3in;height:1in;z-index:251659776;mso-position-horizontal-relative:page;mso-position-vertical-relative:page" arcsize="7734f" o:allowincell="f" print="f" filled="f" strokecolor="#bfbfbf" strokeweight=".25pt">
            <w10:wrap anchorx="page" anchory="page"/>
            <w10:anchorlock/>
          </v:roundrect>
        </w:pict>
      </w:r>
    </w:p>
    <w:sectPr w:rsidR="00A73E72" w:rsidRPr="006C4F90" w:rsidSect="003E4E60">
      <w:pgSz w:w="5760" w:h="8640"/>
      <w:pgMar w:top="539" w:right="448" w:bottom="42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3E72"/>
    <w:rsid w:val="0002077F"/>
    <w:rsid w:val="00024E80"/>
    <w:rsid w:val="0004051D"/>
    <w:rsid w:val="0006234B"/>
    <w:rsid w:val="000814DE"/>
    <w:rsid w:val="000E1FAD"/>
    <w:rsid w:val="001D0A6F"/>
    <w:rsid w:val="00224059"/>
    <w:rsid w:val="00250399"/>
    <w:rsid w:val="0025474D"/>
    <w:rsid w:val="002B0828"/>
    <w:rsid w:val="003243BA"/>
    <w:rsid w:val="003746C9"/>
    <w:rsid w:val="003C2758"/>
    <w:rsid w:val="003D3446"/>
    <w:rsid w:val="003E4E60"/>
    <w:rsid w:val="00442A5B"/>
    <w:rsid w:val="00482CCA"/>
    <w:rsid w:val="004C28CD"/>
    <w:rsid w:val="00500A91"/>
    <w:rsid w:val="00510C9C"/>
    <w:rsid w:val="00534592"/>
    <w:rsid w:val="00581A49"/>
    <w:rsid w:val="00585BCA"/>
    <w:rsid w:val="005C0467"/>
    <w:rsid w:val="005D3CB5"/>
    <w:rsid w:val="005E7C95"/>
    <w:rsid w:val="00607CD3"/>
    <w:rsid w:val="00615CE5"/>
    <w:rsid w:val="00643BF3"/>
    <w:rsid w:val="00675A68"/>
    <w:rsid w:val="00687122"/>
    <w:rsid w:val="00694732"/>
    <w:rsid w:val="00694B44"/>
    <w:rsid w:val="006C4F90"/>
    <w:rsid w:val="00742939"/>
    <w:rsid w:val="00764400"/>
    <w:rsid w:val="007C0A6B"/>
    <w:rsid w:val="007C0D89"/>
    <w:rsid w:val="00846A4C"/>
    <w:rsid w:val="00883BFC"/>
    <w:rsid w:val="008C7CD6"/>
    <w:rsid w:val="008D1128"/>
    <w:rsid w:val="009E6D91"/>
    <w:rsid w:val="00A173E3"/>
    <w:rsid w:val="00A3271F"/>
    <w:rsid w:val="00A73E72"/>
    <w:rsid w:val="00A821C6"/>
    <w:rsid w:val="00A959B7"/>
    <w:rsid w:val="00AD062E"/>
    <w:rsid w:val="00AE183F"/>
    <w:rsid w:val="00AF507C"/>
    <w:rsid w:val="00B02CF7"/>
    <w:rsid w:val="00B426C8"/>
    <w:rsid w:val="00C64E45"/>
    <w:rsid w:val="00CA1705"/>
    <w:rsid w:val="00CE31E3"/>
    <w:rsid w:val="00CF4643"/>
    <w:rsid w:val="00D43DDC"/>
    <w:rsid w:val="00E022EB"/>
    <w:rsid w:val="00E1669C"/>
    <w:rsid w:val="00E44772"/>
    <w:rsid w:val="00EA6329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8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73E72"/>
    <w:pPr>
      <w:spacing w:before="43" w:after="43"/>
      <w:ind w:left="172" w:right="172"/>
      <w:jc w:val="center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CA17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Biomedica 3</cp:lastModifiedBy>
  <cp:revision>6</cp:revision>
  <cp:lastPrinted>2016-06-17T19:20:00Z</cp:lastPrinted>
  <dcterms:created xsi:type="dcterms:W3CDTF">2016-06-17T19:22:00Z</dcterms:created>
  <dcterms:modified xsi:type="dcterms:W3CDTF">2018-06-20T17:55:00Z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U-0251-01</vt:lpwstr>
  </property>
</Properties>
</file>